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FC94" w14:textId="722332A6" w:rsidR="008032D9" w:rsidRPr="003D2FF2" w:rsidRDefault="006B5DB1" w:rsidP="006B5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2FF2">
        <w:rPr>
          <w:rFonts w:ascii="Times New Roman" w:hAnsi="Times New Roman" w:cs="Times New Roman"/>
          <w:b/>
          <w:bCs/>
          <w:sz w:val="36"/>
          <w:szCs w:val="36"/>
        </w:rPr>
        <w:t xml:space="preserve">Témata závěrečných </w:t>
      </w:r>
      <w:r w:rsidR="00471C61">
        <w:rPr>
          <w:rFonts w:ascii="Times New Roman" w:hAnsi="Times New Roman" w:cs="Times New Roman"/>
          <w:b/>
          <w:bCs/>
          <w:sz w:val="36"/>
          <w:szCs w:val="36"/>
        </w:rPr>
        <w:t xml:space="preserve">kvalifikačních </w:t>
      </w:r>
      <w:r w:rsidRPr="003D2FF2">
        <w:rPr>
          <w:rFonts w:ascii="Times New Roman" w:hAnsi="Times New Roman" w:cs="Times New Roman"/>
          <w:b/>
          <w:bCs/>
          <w:sz w:val="36"/>
          <w:szCs w:val="36"/>
        </w:rPr>
        <w:t>prací 202</w:t>
      </w:r>
      <w:r w:rsidR="006D3D1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D2FF2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6D3D1C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113948F9" w14:textId="77777777" w:rsidR="006B5DB1" w:rsidRPr="006B5DB1" w:rsidRDefault="006B5DB1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CD968" w14:textId="1BCB3084" w:rsidR="00471C3F" w:rsidRPr="001061B3" w:rsidRDefault="00471C3F" w:rsidP="006B5DB1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Technika a praktické činnosti se zaměřením na vzdělávání (Bc.)</w:t>
      </w:r>
    </w:p>
    <w:p w14:paraId="22860A3D" w14:textId="7633C74C" w:rsidR="00066C30" w:rsidRPr="00066C30" w:rsidRDefault="00066C30" w:rsidP="00066C3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Výuka tématu tváření plastů v podmínkách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(dr. Bučková)</w:t>
      </w:r>
    </w:p>
    <w:p w14:paraId="0B43834E" w14:textId="0EE58637" w:rsidR="00066C30" w:rsidRPr="00066C30" w:rsidRDefault="00066C30" w:rsidP="00066C3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Ekonomika domácnosti v kontextu energetické krize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(dr. Bučková)</w:t>
      </w:r>
    </w:p>
    <w:p w14:paraId="38110334" w14:textId="2EE60EB1" w:rsidR="00066C30" w:rsidRPr="00066C30" w:rsidRDefault="00066C30" w:rsidP="00066C3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Modelování technických objektů prostřednictvím konstrukčních robotických stavebnic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(dr. Bučková)</w:t>
      </w:r>
    </w:p>
    <w:p w14:paraId="7FB4C0BF" w14:textId="6D57D798" w:rsidR="00066C30" w:rsidRPr="003E3A81" w:rsidRDefault="00066C30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3E3A8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digitálních technologií ve výuce pracovních činností na 2. stupni základních škol (dr. Bučková)</w:t>
      </w:r>
    </w:p>
    <w:p w14:paraId="63366E48" w14:textId="77777777" w:rsidR="00066C30" w:rsidRPr="003E3A81" w:rsidRDefault="00066C30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3E3A8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Využití moderních technologií v technické výchově na 2. stupni základních škol </w:t>
      </w:r>
    </w:p>
    <w:p w14:paraId="54535DF1" w14:textId="691B9BD7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(dr. Bučková)</w:t>
      </w:r>
    </w:p>
    <w:p w14:paraId="1D47B873" w14:textId="1C9CF56C" w:rsidR="00066C30" w:rsidRPr="003E3A81" w:rsidRDefault="00066C30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3E3A8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Vliv technické výchovy na profesní orientaci žáků základních škol (dr. Bučková)</w:t>
      </w:r>
    </w:p>
    <w:p w14:paraId="64314536" w14:textId="77777777" w:rsidR="00875152" w:rsidRPr="00CD6D6A" w:rsidRDefault="00875152" w:rsidP="003E3A81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Kulturní zvyky a tradice a jejich uplatnění v technických předmětech na 2. stupni ZŠ (dr. Částková)</w:t>
      </w:r>
    </w:p>
    <w:p w14:paraId="5139182F" w14:textId="77777777" w:rsidR="00875152" w:rsidRPr="00875152" w:rsidRDefault="00875152" w:rsidP="003E3A81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75152">
        <w:rPr>
          <w:color w:val="201F1E"/>
          <w:bdr w:val="none" w:sz="0" w:space="0" w:color="auto" w:frame="1"/>
        </w:rPr>
        <w:t>Lidová řemesla a jejich uplatnění v technické výchově na ZŠ. (dr. Částková)</w:t>
      </w:r>
    </w:p>
    <w:p w14:paraId="1661AEAD" w14:textId="77777777" w:rsidR="00875152" w:rsidRDefault="00875152" w:rsidP="003E3A81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Využití technického materiálu v technické výchově na ZŠ (dr. Částková)</w:t>
      </w:r>
    </w:p>
    <w:p w14:paraId="3C76D008" w14:textId="77777777" w:rsidR="00875152" w:rsidRPr="007D22B8" w:rsidRDefault="00875152" w:rsidP="003E3A81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D22B8">
        <w:rPr>
          <w:color w:val="201F1E"/>
          <w:bdr w:val="none" w:sz="0" w:space="0" w:color="auto" w:frame="1"/>
        </w:rPr>
        <w:t xml:space="preserve">Tvůrčí </w:t>
      </w:r>
      <w:r>
        <w:rPr>
          <w:color w:val="201F1E"/>
          <w:bdr w:val="none" w:sz="0" w:space="0" w:color="auto" w:frame="1"/>
        </w:rPr>
        <w:t>úlohy v technické výchově</w:t>
      </w:r>
      <w:r w:rsidRPr="007D22B8">
        <w:rPr>
          <w:color w:val="201F1E"/>
          <w:bdr w:val="none" w:sz="0" w:space="0" w:color="auto" w:frame="1"/>
        </w:rPr>
        <w:t xml:space="preserve"> na ZŠ (dr. Částková)</w:t>
      </w:r>
    </w:p>
    <w:p w14:paraId="35178AB0" w14:textId="77777777" w:rsidR="00875152" w:rsidRPr="007D22B8" w:rsidRDefault="00875152" w:rsidP="003E3A81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D22B8">
        <w:rPr>
          <w:color w:val="201F1E"/>
          <w:bdr w:val="none" w:sz="0" w:space="0" w:color="auto" w:frame="1"/>
        </w:rPr>
        <w:t>Ruční a strojové šití jako téma pro praktické činnosti na ZŠ (dr. Částková)</w:t>
      </w:r>
    </w:p>
    <w:p w14:paraId="7033C467" w14:textId="62D09984" w:rsidR="00331724" w:rsidRPr="003E3A81" w:rsidRDefault="00D723EF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Mikropočítače jako nástroj pro rozvoj technické tvořivosti na ZŠ nebo SŠ </w:t>
      </w:r>
      <w:r w:rsidR="00331724" w:rsidRPr="003E3A81">
        <w:rPr>
          <w:rFonts w:ascii="Times New Roman" w:hAnsi="Times New Roman" w:cs="Times New Roman"/>
          <w:sz w:val="24"/>
          <w:szCs w:val="24"/>
        </w:rPr>
        <w:t>(Mgr. Dragon)</w:t>
      </w:r>
    </w:p>
    <w:p w14:paraId="2FA88CF1" w14:textId="47FFFB0D" w:rsidR="00331724" w:rsidRPr="003E3A81" w:rsidRDefault="0033172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v kontextu Průmyslu 4.0 (Mgr. Dragon)</w:t>
      </w:r>
    </w:p>
    <w:p w14:paraId="257E31B6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Návrh, zhotovení a ověření učební pomůcky pro výuku včelařství na ZŠ/SŠ (doc. Dostál) </w:t>
      </w:r>
    </w:p>
    <w:p w14:paraId="7545CC36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Chytrá domácnost jako inovativní téma výuky v rámci okruhu Provoz a údržba domácnosti (RVP ZV) (doc. Dostál) </w:t>
      </w:r>
    </w:p>
    <w:p w14:paraId="11B81D32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Chytrá domácnost jako téma výuky na SŠ (doc. Dostál) </w:t>
      </w:r>
    </w:p>
    <w:p w14:paraId="5F44B817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Studna – plánování, stavba a automatizace domácí vodárny (doc. Dostál)</w:t>
      </w:r>
    </w:p>
    <w:p w14:paraId="6A573BA5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Systémy pro automatizované závlahy zahrad (doc. Dostál)</w:t>
      </w:r>
    </w:p>
    <w:p w14:paraId="2F981B5C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Vytápění budov s akcentem na udržitelnost životního prostředí (doc. Dostál)</w:t>
      </w:r>
    </w:p>
    <w:p w14:paraId="795E59E8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Návrh a výroba ptačí budky s možností pozorování prostřednictvím on-line kamery (doc. Dostál)</w:t>
      </w:r>
    </w:p>
    <w:p w14:paraId="33AC100B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Návrh a výroba ptačího krmítka s možností pozorování prostřednictvím on-line kamery (doc. Dostál)</w:t>
      </w:r>
    </w:p>
    <w:p w14:paraId="6AF04C16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Renovace vybavení školní dílny (doc. Dostál)</w:t>
      </w:r>
    </w:p>
    <w:p w14:paraId="3B0DE0A4" w14:textId="77777777" w:rsidR="009D63D5" w:rsidRPr="003E3A81" w:rsidRDefault="009D63D5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Tvorba výkresové dokumentace jako prostředek grafické komunikace (prof. Klement)</w:t>
      </w:r>
    </w:p>
    <w:p w14:paraId="1E6FBB49" w14:textId="42ACFBF8" w:rsidR="009D63D5" w:rsidRPr="003E3A81" w:rsidRDefault="009D63D5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Moderní způsoby grafického vyjadřování (prof. Klement)</w:t>
      </w:r>
    </w:p>
    <w:p w14:paraId="3F70B2D7" w14:textId="0DD6FFDF" w:rsidR="009D63D5" w:rsidRPr="003E3A81" w:rsidRDefault="009D63D5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Modernizační trendy v oblasti vytváření </w:t>
      </w:r>
      <w:proofErr w:type="gramStart"/>
      <w:r w:rsidRPr="003E3A81">
        <w:rPr>
          <w:rFonts w:ascii="Times New Roman" w:hAnsi="Times New Roman" w:cs="Times New Roman"/>
          <w:bCs/>
          <w:sz w:val="24"/>
          <w:szCs w:val="24"/>
        </w:rPr>
        <w:t>2D</w:t>
      </w:r>
      <w:proofErr w:type="gramEnd"/>
      <w:r w:rsidRPr="003E3A81">
        <w:rPr>
          <w:rFonts w:ascii="Times New Roman" w:hAnsi="Times New Roman" w:cs="Times New Roman"/>
          <w:bCs/>
          <w:sz w:val="24"/>
          <w:szCs w:val="24"/>
        </w:rPr>
        <w:t xml:space="preserve"> a 3D výkresové dokumentace v prostředí CAD (prof. Klement)</w:t>
      </w:r>
    </w:p>
    <w:p w14:paraId="445FB63E" w14:textId="4A241C06" w:rsidR="009D63D5" w:rsidRPr="003E3A81" w:rsidRDefault="009D63D5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Propojení systémů CAD a technologií 3D tisku (prof. Klement)</w:t>
      </w:r>
    </w:p>
    <w:p w14:paraId="72C2BDC2" w14:textId="77777777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 Rozvoj klíčových kompetencí žáka v předmětu Technika (Technická výchova)</w:t>
      </w:r>
    </w:p>
    <w:p w14:paraId="481A4ABE" w14:textId="7BA136DD" w:rsidR="00B923EE" w:rsidRPr="00B923EE" w:rsidRDefault="00B923EE" w:rsidP="00B923EE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(dr. Kučerka)</w:t>
      </w:r>
    </w:p>
    <w:p w14:paraId="33B22F78" w14:textId="3491A8A1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 Materiální didaktické prostředky a jejich využití v předmětu Technika (Technická výchova) (dr. Kučerka)</w:t>
      </w:r>
    </w:p>
    <w:p w14:paraId="55D3DD44" w14:textId="1D9BBD5A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3A81">
        <w:rPr>
          <w:rFonts w:ascii="Times New Roman" w:hAnsi="Times New Roman" w:cs="Times New Roman"/>
          <w:bCs/>
          <w:sz w:val="24"/>
          <w:szCs w:val="24"/>
        </w:rPr>
        <w:t>Interaktina</w:t>
      </w:r>
      <w:proofErr w:type="spellEnd"/>
      <w:r w:rsidRPr="003E3A81">
        <w:rPr>
          <w:rFonts w:ascii="Times New Roman" w:hAnsi="Times New Roman" w:cs="Times New Roman"/>
          <w:bCs/>
          <w:sz w:val="24"/>
          <w:szCs w:val="24"/>
        </w:rPr>
        <w:t xml:space="preserve"> tabule a její využití v předmětu technika (Technická výchova) (dr. Kučerka)</w:t>
      </w:r>
    </w:p>
    <w:p w14:paraId="3BDC6F44" w14:textId="2D393575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Materiální didaktické prostředky pro podporu technických dovedností (dr. Kučerka)</w:t>
      </w:r>
    </w:p>
    <w:p w14:paraId="12A55D52" w14:textId="1845C430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Návrh učební pomůcky pro výuku techniky na ZŠ</w:t>
      </w:r>
      <w:r w:rsidR="006D3D1C" w:rsidRPr="003E3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A81">
        <w:rPr>
          <w:rFonts w:ascii="Times New Roman" w:hAnsi="Times New Roman" w:cs="Times New Roman"/>
          <w:bCs/>
          <w:sz w:val="24"/>
          <w:szCs w:val="24"/>
        </w:rPr>
        <w:t>(dr. Kučerka)</w:t>
      </w:r>
    </w:p>
    <w:p w14:paraId="6CF9CF8E" w14:textId="1F6E041F" w:rsidR="00B923EE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lastRenderedPageBreak/>
        <w:t>Návrh učební pomůcky pro výuku v rámci odborného předmětu na SŠ (dr. Kučerka)</w:t>
      </w:r>
    </w:p>
    <w:p w14:paraId="30CE056A" w14:textId="77777777" w:rsidR="006D3D1C" w:rsidRPr="003E3A81" w:rsidRDefault="00B923EE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 Rozvoj klíčových kompetencí učitele prostřednictvím dalšího vzdělávání </w:t>
      </w:r>
    </w:p>
    <w:p w14:paraId="469C6057" w14:textId="478412B2" w:rsidR="00B923EE" w:rsidRPr="00B923EE" w:rsidRDefault="00B923EE" w:rsidP="006D3D1C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(dr. Kučerka)</w:t>
      </w:r>
    </w:p>
    <w:p w14:paraId="6A8C940F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Kompetence učitele pro obsluhu CNC zařízení ve výuce. (dr. Mrázek)</w:t>
      </w:r>
    </w:p>
    <w:p w14:paraId="2E18F185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Výuka řízení CNC pomocí G-kódů. (dr. Mrázek)</w:t>
      </w:r>
    </w:p>
    <w:p w14:paraId="0DF64EA4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Podmínky výuky tváření kovů ve školní dílně na SŠ (dr. Mrázek)</w:t>
      </w:r>
    </w:p>
    <w:p w14:paraId="3D339C74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Moderní způsoby měření v technické praxi a jejich implementace do výuky technických předmětů (dr. Mrázek)</w:t>
      </w:r>
    </w:p>
    <w:p w14:paraId="0005F4CC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Technologie pájení v podmínkách školních dílen na ZŠ (dr. Mrázek)</w:t>
      </w:r>
    </w:p>
    <w:p w14:paraId="7F8CE3BD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Komparativní analýza technických stavebnic pro školní praxi v ČR a zahraničí (dr. Mrázek)</w:t>
      </w:r>
    </w:p>
    <w:p w14:paraId="5B09BB40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Fenomén digitálních her v kontextu rozvoje technických kompetencí dětí (dr. Mrázek)</w:t>
      </w:r>
    </w:p>
    <w:p w14:paraId="1F617C1D" w14:textId="54025395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Technologie ručního zpracování materiálů v podmínkách kmenových učeben na ZŠ (dr. Mrázek)</w:t>
      </w:r>
    </w:p>
    <w:p w14:paraId="2B289409" w14:textId="784D6872" w:rsidR="00533426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Inovace ve výuce se zaměřením na technologie zpracování materiálů na SŠ </w:t>
      </w:r>
    </w:p>
    <w:p w14:paraId="79E333A8" w14:textId="25398824" w:rsidR="00777EFA" w:rsidRPr="00777EFA" w:rsidRDefault="00777EFA" w:rsidP="00533426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EFA">
        <w:rPr>
          <w:rFonts w:ascii="Times New Roman" w:hAnsi="Times New Roman" w:cs="Times New Roman"/>
          <w:bCs/>
          <w:sz w:val="24"/>
          <w:szCs w:val="24"/>
        </w:rPr>
        <w:t>(dr. Mrázek)</w:t>
      </w:r>
    </w:p>
    <w:p w14:paraId="1C41AD0B" w14:textId="4CACDE24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Inovace ve výuce se zaměřením na provoz a údržbu domácnosti (dr. Mrázek)</w:t>
      </w:r>
    </w:p>
    <w:p w14:paraId="1E983FF6" w14:textId="1ED2E751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Vzdálené experimenty ve výuce technických předmětů (dr. Mrázek)</w:t>
      </w:r>
    </w:p>
    <w:p w14:paraId="51DA8659" w14:textId="1C00D8E8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Výuka se zaměřením na tvorbu z epoxidových pryskyřic (dr. Mrázek)</w:t>
      </w:r>
    </w:p>
    <w:p w14:paraId="0E8629AC" w14:textId="678E04E2" w:rsidR="00533426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 xml:space="preserve">Bariéry on-line vzdělávání v technicky orientovaných předmětech na ZŠ nebo SŠ </w:t>
      </w:r>
    </w:p>
    <w:p w14:paraId="4760F732" w14:textId="4C8E6A05" w:rsidR="00777EFA" w:rsidRPr="00777EFA" w:rsidRDefault="00777EFA" w:rsidP="00533426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EFA">
        <w:rPr>
          <w:rFonts w:ascii="Times New Roman" w:hAnsi="Times New Roman" w:cs="Times New Roman"/>
          <w:bCs/>
          <w:sz w:val="24"/>
          <w:szCs w:val="24"/>
        </w:rPr>
        <w:t>(dr. Mrázek)</w:t>
      </w:r>
    </w:p>
    <w:p w14:paraId="6DF82475" w14:textId="77777777" w:rsidR="00777EFA" w:rsidRPr="003E3A81" w:rsidRDefault="00777EF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Klíčové znalosti a dovednosti učitele při práci s 3D tiskárnou na ZŠ (dr. Mrázek)</w:t>
      </w:r>
    </w:p>
    <w:p w14:paraId="56AD560F" w14:textId="045D1B03" w:rsidR="00A62417" w:rsidRPr="003E3A81" w:rsidRDefault="00A62417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Rozvíjení technické gramotnosti u žáků základních škol (dr. Sedláček)</w:t>
      </w:r>
    </w:p>
    <w:p w14:paraId="5CA171E9" w14:textId="6E1AEB4D" w:rsidR="00A62417" w:rsidRPr="003E3A81" w:rsidRDefault="00A62417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Digitální učební pomůcky ve výuce na základní škole (dr. Sedláček)</w:t>
      </w:r>
    </w:p>
    <w:p w14:paraId="4C3EF98A" w14:textId="2A3AC51B" w:rsidR="00A62417" w:rsidRPr="003E3A81" w:rsidRDefault="00A62417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Využití progresivních metod při výuce techniky na základní škole (dr. Sedláček)</w:t>
      </w:r>
    </w:p>
    <w:p w14:paraId="11AB19E7" w14:textId="46FB9E0B" w:rsidR="00A62417" w:rsidRPr="003E3A81" w:rsidRDefault="00A62417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Obaly a obalové materiály ve výuce techniky na ZŠ (dr. Sedláček)</w:t>
      </w:r>
    </w:p>
    <w:p w14:paraId="033C71FF" w14:textId="63FC4317" w:rsidR="00A62417" w:rsidRPr="003E3A81" w:rsidRDefault="00A62417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Postoje žáků základních škol k technice a vybraným technickým pojmům</w:t>
      </w:r>
      <w:r w:rsidR="00B362E5" w:rsidRPr="003E3A81">
        <w:rPr>
          <w:rFonts w:ascii="Times New Roman" w:hAnsi="Times New Roman" w:cs="Times New Roman"/>
          <w:sz w:val="24"/>
          <w:szCs w:val="24"/>
        </w:rPr>
        <w:t xml:space="preserve"> </w:t>
      </w:r>
      <w:r w:rsidR="006E5ECA" w:rsidRPr="003E3A81">
        <w:rPr>
          <w:rFonts w:ascii="Times New Roman" w:hAnsi="Times New Roman" w:cs="Times New Roman"/>
          <w:sz w:val="24"/>
          <w:szCs w:val="24"/>
        </w:rPr>
        <w:br/>
      </w:r>
      <w:r w:rsidR="00B362E5" w:rsidRPr="003E3A81">
        <w:rPr>
          <w:rFonts w:ascii="Times New Roman" w:hAnsi="Times New Roman" w:cs="Times New Roman"/>
          <w:sz w:val="24"/>
          <w:szCs w:val="24"/>
        </w:rPr>
        <w:t>(dr. Sedláček)</w:t>
      </w:r>
    </w:p>
    <w:p w14:paraId="52EB607D" w14:textId="3752A556" w:rsidR="00896FF1" w:rsidRPr="00896FF1" w:rsidRDefault="00896FF1" w:rsidP="003E3A81">
      <w:pPr>
        <w:pStyle w:val="Normlnweb"/>
        <w:numPr>
          <w:ilvl w:val="0"/>
          <w:numId w:val="28"/>
        </w:numPr>
        <w:rPr>
          <w:rFonts w:eastAsiaTheme="minorHAnsi"/>
          <w:lang w:eastAsia="en-US"/>
        </w:rPr>
      </w:pPr>
      <w:r w:rsidRPr="00896FF1">
        <w:rPr>
          <w:rFonts w:eastAsiaTheme="minorHAnsi"/>
          <w:lang w:eastAsia="en-US"/>
        </w:rPr>
        <w:t>Tvorba úloh pro experimentální/badatelskou práci žáků z oblas</w:t>
      </w:r>
      <w:r w:rsidR="00533426">
        <w:rPr>
          <w:rFonts w:eastAsiaTheme="minorHAnsi"/>
          <w:lang w:eastAsia="en-US"/>
        </w:rPr>
        <w:t xml:space="preserve">ti elektrotechniky/elektroniky </w:t>
      </w:r>
      <w:r w:rsidRPr="00896FF1">
        <w:rPr>
          <w:rFonts w:eastAsiaTheme="minorHAnsi"/>
          <w:lang w:eastAsia="en-US"/>
        </w:rPr>
        <w:t>(prof. Serafín)</w:t>
      </w:r>
    </w:p>
    <w:p w14:paraId="2AE18450" w14:textId="77777777" w:rsidR="00896FF1" w:rsidRPr="00896FF1" w:rsidRDefault="00896FF1" w:rsidP="003E3A81">
      <w:pPr>
        <w:pStyle w:val="Normlnweb"/>
        <w:numPr>
          <w:ilvl w:val="0"/>
          <w:numId w:val="28"/>
        </w:numPr>
        <w:rPr>
          <w:rFonts w:eastAsiaTheme="minorHAnsi"/>
          <w:lang w:eastAsia="en-US"/>
        </w:rPr>
      </w:pPr>
      <w:r w:rsidRPr="00896FF1">
        <w:rPr>
          <w:rFonts w:eastAsiaTheme="minorHAnsi"/>
          <w:lang w:eastAsia="en-US"/>
        </w:rPr>
        <w:t>Virtuální elektrotechnika v technické edukaci (prof. Serafín)</w:t>
      </w:r>
    </w:p>
    <w:p w14:paraId="289DAFEE" w14:textId="77777777" w:rsidR="00896FF1" w:rsidRPr="00896FF1" w:rsidRDefault="00896FF1" w:rsidP="003E3A81">
      <w:pPr>
        <w:pStyle w:val="Normlnweb"/>
        <w:numPr>
          <w:ilvl w:val="0"/>
          <w:numId w:val="28"/>
        </w:numPr>
        <w:rPr>
          <w:rFonts w:eastAsiaTheme="minorHAnsi"/>
          <w:lang w:eastAsia="en-US"/>
        </w:rPr>
      </w:pPr>
      <w:r w:rsidRPr="00896FF1">
        <w:rPr>
          <w:rFonts w:eastAsiaTheme="minorHAnsi"/>
          <w:lang w:eastAsia="en-US"/>
        </w:rPr>
        <w:t>Tvorba digitálních vzdělávacích zdrojů pro technické vzdělávání (prof. Serafín)</w:t>
      </w:r>
    </w:p>
    <w:p w14:paraId="44730026" w14:textId="77777777" w:rsidR="00896FF1" w:rsidRPr="00896FF1" w:rsidRDefault="00896FF1" w:rsidP="003E3A81">
      <w:pPr>
        <w:pStyle w:val="Normlnweb"/>
        <w:numPr>
          <w:ilvl w:val="0"/>
          <w:numId w:val="28"/>
        </w:numPr>
        <w:rPr>
          <w:rFonts w:eastAsiaTheme="minorHAnsi"/>
          <w:lang w:eastAsia="en-US"/>
        </w:rPr>
      </w:pPr>
      <w:r w:rsidRPr="00896FF1">
        <w:rPr>
          <w:rFonts w:eastAsiaTheme="minorHAnsi"/>
          <w:lang w:eastAsia="en-US"/>
        </w:rPr>
        <w:t>Bezpečnost práce v edukaci ZŠ/SŠ (prof. Serafín)</w:t>
      </w:r>
    </w:p>
    <w:p w14:paraId="21E06A72" w14:textId="33B4EEC9" w:rsidR="006B1ECA" w:rsidRPr="003E3A81" w:rsidRDefault="006B1ECA" w:rsidP="003E3A81">
      <w:pPr>
        <w:pStyle w:val="Odstavecseseznamem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Týmové projekty se sebehodnocením žáků s ICT podporou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19813E0B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Využití přístupů umělé inteligence v technické edukaci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3F396FC2" w14:textId="77777777" w:rsidR="00896FF1" w:rsidRDefault="00896FF1" w:rsidP="00896FF1">
      <w:pPr>
        <w:pStyle w:val="Odstavecseseznamem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0E3B8A" w14:textId="390EEDE8" w:rsidR="00D46B9A" w:rsidRDefault="00D46B9A" w:rsidP="00D46B9A">
      <w:pPr>
        <w:pStyle w:val="Odstavecseseznamem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C9AFC8" w14:textId="30693E9C" w:rsidR="00D46B9A" w:rsidRDefault="00D46B9A" w:rsidP="00D46B9A">
      <w:pPr>
        <w:pStyle w:val="Odstavecseseznamem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93ADEE" w14:textId="77777777" w:rsidR="00D46B9A" w:rsidRPr="007B228C" w:rsidRDefault="00D46B9A" w:rsidP="00D46B9A">
      <w:pPr>
        <w:pStyle w:val="Odstavecseseznamem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43DAC0" w14:textId="7B6BD587" w:rsidR="00E860A7" w:rsidRPr="001061B3" w:rsidRDefault="00E860A7" w:rsidP="00E860A7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Informační technologie pro vzdělávání (Bc.)</w:t>
      </w:r>
    </w:p>
    <w:p w14:paraId="639B496F" w14:textId="7D2CCFF5" w:rsidR="00AC2B5D" w:rsidRPr="00AC2B5D" w:rsidRDefault="00AC2B5D" w:rsidP="00AC2B5D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AC2B5D">
        <w:rPr>
          <w:rFonts w:ascii="Times New Roman" w:hAnsi="Times New Roman" w:cs="Times New Roman"/>
          <w:sz w:val="24"/>
          <w:szCs w:val="24"/>
        </w:rPr>
        <w:t>Využití generativní neuronové sítě v přípravě výuky a vzdělávacích materiálů na ZŠ nebo SŠ</w:t>
      </w:r>
      <w:r>
        <w:rPr>
          <w:rFonts w:ascii="Times New Roman" w:hAnsi="Times New Roman" w:cs="Times New Roman"/>
          <w:sz w:val="24"/>
          <w:szCs w:val="24"/>
        </w:rPr>
        <w:t xml:space="preserve"> (Mgr. Bryndová)</w:t>
      </w:r>
    </w:p>
    <w:p w14:paraId="575D2162" w14:textId="45FCDA0B" w:rsidR="00AC2B5D" w:rsidRPr="00AC2B5D" w:rsidRDefault="00AC2B5D" w:rsidP="00AC2B5D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AC2B5D">
        <w:rPr>
          <w:rFonts w:ascii="Times New Roman" w:hAnsi="Times New Roman" w:cs="Times New Roman"/>
          <w:sz w:val="24"/>
          <w:szCs w:val="24"/>
        </w:rPr>
        <w:t>Tvorba vzdělávacích materiálů pro výuku s podporou propedeutické robotiky na ZŠ nebo SŠ</w:t>
      </w:r>
      <w:r>
        <w:rPr>
          <w:rFonts w:ascii="Times New Roman" w:hAnsi="Times New Roman" w:cs="Times New Roman"/>
          <w:sz w:val="24"/>
          <w:szCs w:val="24"/>
        </w:rPr>
        <w:t xml:space="preserve"> (Mgr. Bryndová)</w:t>
      </w:r>
    </w:p>
    <w:p w14:paraId="2AD68252" w14:textId="5EEEF774" w:rsidR="00AC2B5D" w:rsidRPr="00AC2B5D" w:rsidRDefault="00AC2B5D" w:rsidP="00AC2B5D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AC2B5D">
        <w:rPr>
          <w:rFonts w:ascii="Times New Roman" w:hAnsi="Times New Roman" w:cs="Times New Roman"/>
          <w:sz w:val="24"/>
          <w:szCs w:val="24"/>
        </w:rPr>
        <w:t>Možnosti rozvoje informatického myšlení na ZŠ nebo SŠ pomocí „</w:t>
      </w:r>
      <w:proofErr w:type="spellStart"/>
      <w:r w:rsidRPr="00AC2B5D">
        <w:rPr>
          <w:rFonts w:ascii="Times New Roman" w:hAnsi="Times New Roman" w:cs="Times New Roman"/>
          <w:sz w:val="24"/>
          <w:szCs w:val="24"/>
        </w:rPr>
        <w:t>unplugged</w:t>
      </w:r>
      <w:proofErr w:type="spellEnd"/>
      <w:r w:rsidRPr="00AC2B5D">
        <w:rPr>
          <w:rFonts w:ascii="Times New Roman" w:hAnsi="Times New Roman" w:cs="Times New Roman"/>
          <w:sz w:val="24"/>
          <w:szCs w:val="24"/>
        </w:rPr>
        <w:t>“ výuky</w:t>
      </w:r>
      <w:r>
        <w:rPr>
          <w:rFonts w:ascii="Times New Roman" w:hAnsi="Times New Roman" w:cs="Times New Roman"/>
          <w:sz w:val="24"/>
          <w:szCs w:val="24"/>
        </w:rPr>
        <w:t xml:space="preserve"> (Mgr. Bryndová)</w:t>
      </w:r>
    </w:p>
    <w:p w14:paraId="4EFFDDF0" w14:textId="77777777" w:rsidR="00533426" w:rsidRDefault="00AC2B5D" w:rsidP="00AC2B5D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AC2B5D">
        <w:rPr>
          <w:rFonts w:ascii="Times New Roman" w:hAnsi="Times New Roman" w:cs="Times New Roman"/>
          <w:sz w:val="24"/>
          <w:szCs w:val="24"/>
        </w:rPr>
        <w:t>Možnosti rozvoje informatického myšlení pomocí propedeutické robotiky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255D7" w14:textId="4EC3F7A2" w:rsidR="00AC2B5D" w:rsidRPr="00AC2B5D" w:rsidRDefault="00AC2B5D" w:rsidP="00533426">
      <w:pPr>
        <w:shd w:val="clear" w:color="auto" w:fill="FFFFFF"/>
        <w:spacing w:after="0" w:line="231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(Mgr. Bryndová)</w:t>
      </w:r>
    </w:p>
    <w:p w14:paraId="323474C6" w14:textId="2C3EA389" w:rsidR="00AC2B5D" w:rsidRPr="007D22B8" w:rsidRDefault="00AC2B5D" w:rsidP="00AC2B5D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AC2B5D">
        <w:rPr>
          <w:rFonts w:ascii="Times New Roman" w:hAnsi="Times New Roman" w:cs="Times New Roman"/>
          <w:sz w:val="24"/>
          <w:szCs w:val="24"/>
        </w:rPr>
        <w:lastRenderedPageBreak/>
        <w:t>Výzkumná studie problematiky online gamblerství a „</w:t>
      </w:r>
      <w:proofErr w:type="spellStart"/>
      <w:r w:rsidRPr="00AC2B5D">
        <w:rPr>
          <w:rFonts w:ascii="Times New Roman" w:hAnsi="Times New Roman" w:cs="Times New Roman"/>
          <w:sz w:val="24"/>
          <w:szCs w:val="24"/>
        </w:rPr>
        <w:t>gacha</w:t>
      </w:r>
      <w:proofErr w:type="spellEnd"/>
      <w:r w:rsidRPr="00AC2B5D">
        <w:rPr>
          <w:rFonts w:ascii="Times New Roman" w:hAnsi="Times New Roman" w:cs="Times New Roman"/>
          <w:sz w:val="24"/>
          <w:szCs w:val="24"/>
        </w:rPr>
        <w:t xml:space="preserve">“ her a jejich rozšíření </w:t>
      </w:r>
      <w:r w:rsidR="007E4E4C">
        <w:rPr>
          <w:rFonts w:ascii="Times New Roman" w:hAnsi="Times New Roman" w:cs="Times New Roman"/>
          <w:sz w:val="24"/>
          <w:szCs w:val="24"/>
        </w:rPr>
        <w:br/>
      </w:r>
      <w:r w:rsidRPr="007D22B8">
        <w:rPr>
          <w:rFonts w:ascii="Times New Roman" w:hAnsi="Times New Roman" w:cs="Times New Roman"/>
          <w:sz w:val="24"/>
          <w:szCs w:val="24"/>
        </w:rPr>
        <w:t>u žáků ZŠ a SŠ (Mgr. Bryndová)</w:t>
      </w:r>
    </w:p>
    <w:p w14:paraId="09AC35EC" w14:textId="6E391AF8" w:rsidR="003060CC" w:rsidRPr="003060CC" w:rsidRDefault="003060CC" w:rsidP="003060CC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3060CC">
        <w:rPr>
          <w:rFonts w:ascii="Times New Roman" w:hAnsi="Times New Roman" w:cs="Times New Roman"/>
          <w:sz w:val="24"/>
          <w:szCs w:val="24"/>
        </w:rPr>
        <w:t xml:space="preserve">Návrh databáze pro podporu výuky vybraného předmětu na ZŠ nebo SŠ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 w:rsidRPr="003060CC">
        <w:rPr>
          <w:rFonts w:ascii="Times New Roman" w:hAnsi="Times New Roman" w:cs="Times New Roman"/>
          <w:sz w:val="24"/>
          <w:szCs w:val="24"/>
        </w:rPr>
        <w:t>(Mgr. Dragon)</w:t>
      </w:r>
    </w:p>
    <w:p w14:paraId="2E9D465F" w14:textId="77777777" w:rsidR="003060CC" w:rsidRPr="003060CC" w:rsidRDefault="003060CC" w:rsidP="003060CC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3060CC">
        <w:rPr>
          <w:rFonts w:ascii="Times New Roman" w:hAnsi="Times New Roman" w:cs="Times New Roman"/>
          <w:sz w:val="24"/>
          <w:szCs w:val="24"/>
        </w:rPr>
        <w:t xml:space="preserve">Cloud </w:t>
      </w:r>
      <w:proofErr w:type="spellStart"/>
      <w:r w:rsidRPr="003060CC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3060CC">
        <w:rPr>
          <w:rFonts w:ascii="Times New Roman" w:hAnsi="Times New Roman" w:cs="Times New Roman"/>
          <w:sz w:val="24"/>
          <w:szCs w:val="24"/>
        </w:rPr>
        <w:t xml:space="preserve"> a jeho využití ve vzdělávání (Mgr. Dragon)</w:t>
      </w:r>
    </w:p>
    <w:p w14:paraId="62A187B9" w14:textId="1FCC9781" w:rsidR="003060CC" w:rsidRPr="003060CC" w:rsidRDefault="003060CC" w:rsidP="003060CC">
      <w:pPr>
        <w:numPr>
          <w:ilvl w:val="0"/>
          <w:numId w:val="23"/>
        </w:numPr>
        <w:shd w:val="clear" w:color="auto" w:fill="FFFFFF"/>
        <w:spacing w:after="0" w:line="231" w:lineRule="atLeast"/>
        <w:rPr>
          <w:rFonts w:ascii="Times New Roman" w:hAnsi="Times New Roman" w:cs="Times New Roman"/>
          <w:sz w:val="24"/>
          <w:szCs w:val="24"/>
        </w:rPr>
      </w:pPr>
      <w:r w:rsidRPr="003060CC">
        <w:rPr>
          <w:rFonts w:ascii="Times New Roman" w:hAnsi="Times New Roman" w:cs="Times New Roman"/>
          <w:sz w:val="24"/>
          <w:szCs w:val="24"/>
        </w:rPr>
        <w:t xml:space="preserve">Moderní webové technologie a jejich implementace do vzdělávacího procesu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 w:rsidRPr="003060CC">
        <w:rPr>
          <w:rFonts w:ascii="Times New Roman" w:hAnsi="Times New Roman" w:cs="Times New Roman"/>
          <w:sz w:val="24"/>
          <w:szCs w:val="24"/>
        </w:rPr>
        <w:t>(Mgr. Dragon)</w:t>
      </w:r>
    </w:p>
    <w:p w14:paraId="69E09C8C" w14:textId="77777777" w:rsidR="003060CC" w:rsidRPr="003060CC" w:rsidRDefault="003060CC" w:rsidP="00FD28BF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60CC">
        <w:rPr>
          <w:rFonts w:ascii="Times New Roman" w:hAnsi="Times New Roman" w:cs="Times New Roman"/>
          <w:sz w:val="24"/>
          <w:szCs w:val="24"/>
        </w:rPr>
        <w:t>E-learningové systémy a jejich místo v distančním vzdělávání (Mgr. Dragon)</w:t>
      </w:r>
    </w:p>
    <w:p w14:paraId="68E2869E" w14:textId="77777777" w:rsidR="003060CC" w:rsidRPr="003060CC" w:rsidRDefault="003060CC" w:rsidP="00FD28BF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60CC">
        <w:rPr>
          <w:rFonts w:ascii="Times New Roman" w:hAnsi="Times New Roman" w:cs="Times New Roman"/>
          <w:sz w:val="24"/>
          <w:szCs w:val="24"/>
        </w:rPr>
        <w:t>Umělé inteligence ve vzdělávání (Mgr. Dragon)</w:t>
      </w:r>
    </w:p>
    <w:p w14:paraId="04F76E0A" w14:textId="4578D1EE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Problematika zabezpečení školních počítačových sítí a rozvoj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r w:rsidR="006E5ECA" w:rsidRPr="003E3A81">
        <w:rPr>
          <w:rFonts w:ascii="Times New Roman" w:hAnsi="Times New Roman" w:cs="Times New Roman"/>
          <w:sz w:val="24"/>
          <w:szCs w:val="24"/>
        </w:rPr>
        <w:br/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23452879" w14:textId="5BDB4FC2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Možnosti konsolidace služeb počítačové sítě školy v rámci implementace technologie MS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2F2E79F2" w14:textId="2B475EF4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Rozvoj fyzické struktury počítačové sítě na základě implementace bezdrátových sítí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2508FBCA" w14:textId="1D690570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E-learning a jeho realizace v prostředí vzdělávacího zařízení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64B03F6C" w14:textId="3336F4D3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Využití systémů CAD ve školské a podnikové praxi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587DFBEB" w14:textId="656FC154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Modernizační trendy v oblasti vytváření </w:t>
      </w:r>
      <w:proofErr w:type="gramStart"/>
      <w:r w:rsidRPr="003E3A81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3E3A81">
        <w:rPr>
          <w:rFonts w:ascii="Times New Roman" w:hAnsi="Times New Roman" w:cs="Times New Roman"/>
          <w:sz w:val="24"/>
          <w:szCs w:val="24"/>
        </w:rPr>
        <w:t xml:space="preserve"> a 3D výkresové dokumentace v CAD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74365B42" w14:textId="5FF724EF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Tvorba výkresové dokumentace jako prostředek grafické komunikace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6457DA9A" w14:textId="639D642A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Moderní způsoby grafického vyjadřování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96A27E1" w14:textId="50296BE3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Rozvoj hardwarové informační struktury školy na základě implementace virtualizační technologie Microsoft Hyper-V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888A5BA" w14:textId="4C7CC9A4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Rozvoj hardwarové informační struktury školy na základě implementace virtualizační technologie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072FC370" w14:textId="2CD4B270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Optimalizace služeb datové sítě postavené na technologii Microsoft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258164A7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Technické prostředky pro desktopovou virtualizaci a přístupy k jejich využití ve vzdělávání (prof. Klement)</w:t>
      </w:r>
    </w:p>
    <w:p w14:paraId="6FFF16FC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Technické prostředky pro infrastrukturní virtualizaci a přístupy k jejich využití ve vzdělávání (prof. Klement)</w:t>
      </w:r>
    </w:p>
    <w:p w14:paraId="2821A3DB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Technické prostředky pro cloudovou virtualizaci a přístupy k jejich využití ve vzdělávání (prof. Klement)</w:t>
      </w:r>
    </w:p>
    <w:p w14:paraId="2D97C806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Možnosti simulace činnosti počítačové sítě v rámci modelu TCP/IP (prof. Klement)</w:t>
      </w:r>
    </w:p>
    <w:p w14:paraId="32E16240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Moderní síťové protokoly a jejich implementace v rámci LAN (prof. Klement)</w:t>
      </w:r>
    </w:p>
    <w:p w14:paraId="0B830373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Moderní síťové protokoly a jejich implementace v rámci WAN (prof. Klement)</w:t>
      </w:r>
    </w:p>
    <w:p w14:paraId="3C281038" w14:textId="77777777" w:rsidR="008400BA" w:rsidRPr="003E3A81" w:rsidRDefault="008400B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A81">
        <w:rPr>
          <w:rFonts w:ascii="Times New Roman" w:hAnsi="Times New Roman" w:cs="Times New Roman"/>
          <w:bCs/>
          <w:sz w:val="24"/>
          <w:szCs w:val="24"/>
        </w:rPr>
        <w:t>Technické prostředky pro bezdrátové přenosy dat a přístupy k jejich využití ve vzdělávání (prof. Klement)</w:t>
      </w:r>
    </w:p>
    <w:p w14:paraId="4D4A92E2" w14:textId="630FEC13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Struktura informačního systému školy a jeho vazba na procesní zabezpečení provozu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40F1B86D" w14:textId="65830CF7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Specifika tvorby vzdělávacích materiálů určených pro realizaci vzdělávání formou                  e-learningu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56B33B3A" w14:textId="4AF0E629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Možnosti evaluace studijních materiálů určených pro e-learning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49125AD" w14:textId="3365ED34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Problematika výuky nové informatiky na základních školách (dr. Sedláček)</w:t>
      </w:r>
    </w:p>
    <w:p w14:paraId="206169B6" w14:textId="77A3FBD9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Rozvíjení informatického myšlení s využitím programu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(dr. Sedláček)</w:t>
      </w:r>
    </w:p>
    <w:p w14:paraId="1688546B" w14:textId="7DC138EA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Digitální učební pomůcky ve výuce na základní škole (dr. Sedláček)</w:t>
      </w:r>
    </w:p>
    <w:p w14:paraId="3D26F4FE" w14:textId="48F8B01F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Vnímání a postoj žáků a učitelů základních škol k nové informatice (dr. Sedláček)</w:t>
      </w:r>
    </w:p>
    <w:p w14:paraId="5E281325" w14:textId="3D081AAC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Využití progresivních metod při výuce informatiky na základní škole (dr. Sedláček)</w:t>
      </w:r>
    </w:p>
    <w:p w14:paraId="219C3785" w14:textId="40EC515A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lastRenderedPageBreak/>
        <w:t>Možnosti využití moderních prezentačních nástrojů ve výuce informatiky na základní škole (dr. Sedláček)</w:t>
      </w:r>
    </w:p>
    <w:p w14:paraId="39B2F444" w14:textId="736B92EC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Digitální vzdělávací zdroje pro výuku IT (prof. Serafín)</w:t>
      </w:r>
    </w:p>
    <w:p w14:paraId="54294D1C" w14:textId="043AE5A5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Virtuální technologie a jejich aplikace do vzdělávání (prof. Serafín)</w:t>
      </w:r>
    </w:p>
    <w:p w14:paraId="44F9AEC7" w14:textId="515DB466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Bezpečnost v digitální gramotnosti (prof. Serafín)</w:t>
      </w:r>
    </w:p>
    <w:p w14:paraId="4BB23866" w14:textId="52E2E2D4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Použití pythonu př</w:t>
      </w:r>
      <w:r w:rsidR="00523EC8" w:rsidRPr="003E3A81">
        <w:rPr>
          <w:rFonts w:ascii="Times New Roman" w:hAnsi="Times New Roman" w:cs="Times New Roman"/>
          <w:sz w:val="24"/>
          <w:szCs w:val="24"/>
        </w:rPr>
        <w:t xml:space="preserve">i práci s kancelářskými balíky </w:t>
      </w:r>
      <w:r w:rsidRPr="003E3A81">
        <w:rPr>
          <w:rFonts w:ascii="Times New Roman" w:hAnsi="Times New Roman" w:cs="Times New Roman"/>
          <w:sz w:val="24"/>
          <w:szCs w:val="24"/>
        </w:rPr>
        <w:t xml:space="preserve">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0F2A7919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Praktické úlohy pro porovnání LibreOffice a Office365 pro úroveň ZŠ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6B7477F7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Praktické úlohy pro porovnání LibreOffice a Office365 pro úroveň SŠ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6E2B2E4C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Programování v jazyce Python na ZŠ prakticky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099C0549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Programování ve vizuálních programovacích jazycích na ZŠ prakticky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418375BF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Metodika výuky balíku LibreOffice pro ZŠ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6B48EB03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Projektový přístup při výuce informatiky na ZŠ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676CCEFE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Týmové projekty při výuce informatiky na ZŠ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544DDEAF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Prezentace školy s prostřednictvím IKT včetně sociálních médií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4A64B571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Mobilní výukové aplikace s důrazem pro hendikepované žáky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14919009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Moderní přístupy výuky informatiky na ZŠ s využitím umělé inteligence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2F4F76E6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Moderní přístupy výuky informatiky na SŠ s využitím umělé inteligence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22055138" w14:textId="77777777" w:rsidR="00533426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Použití umělé inteligence a kritické myšlení při jeho použití v informatice na ZŠ </w:t>
      </w:r>
    </w:p>
    <w:p w14:paraId="16910FED" w14:textId="54F3A4C7" w:rsidR="00896FF1" w:rsidRDefault="00896FF1" w:rsidP="00533426">
      <w:pPr>
        <w:pStyle w:val="Odstavecseseznamem"/>
        <w:suppressAutoHyphens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(doc. </w:t>
      </w:r>
      <w:proofErr w:type="spellStart"/>
      <w:r w:rsidRPr="00896FF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896FF1">
        <w:rPr>
          <w:rFonts w:ascii="Times New Roman" w:hAnsi="Times New Roman" w:cs="Times New Roman"/>
          <w:sz w:val="24"/>
          <w:szCs w:val="24"/>
        </w:rPr>
        <w:t>)</w:t>
      </w:r>
    </w:p>
    <w:p w14:paraId="561CBDAE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Použití umělé inteligence při výuce budoucích učitelů informatiky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27A59A19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Moderní pojetí přípravy budoucích učitelů informatiky s ohledem na nástup umělé inteligence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17157B6A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Sebehodnocení žáků a jeho ICT podpora (doc.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>)</w:t>
      </w:r>
    </w:p>
    <w:p w14:paraId="2E3F13DE" w14:textId="44E9EEB6" w:rsidR="00471C3F" w:rsidRPr="006B5DB1" w:rsidRDefault="00471C3F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8565" w14:textId="370BD4C2" w:rsidR="00471C3F" w:rsidRPr="001061B3" w:rsidRDefault="00471C3F" w:rsidP="00C01D5E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Učitelství praktického vyučování a odborného výcviku (Bc.)</w:t>
      </w:r>
    </w:p>
    <w:p w14:paraId="636D9AD4" w14:textId="6F4848C4" w:rsidR="004E0487" w:rsidRPr="003E3A81" w:rsidRDefault="004E0487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Hodnotící kompetence učitele odborného výcviku na vybraném typu odborných učilišť (dr. Bučková)</w:t>
      </w:r>
    </w:p>
    <w:p w14:paraId="7ED9981F" w14:textId="45EF5DEB" w:rsidR="004E0487" w:rsidRPr="003E3A81" w:rsidRDefault="004E0487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Aplikace </w:t>
      </w:r>
      <w:proofErr w:type="spellStart"/>
      <w:r w:rsidRPr="003E3A81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E3A81">
        <w:rPr>
          <w:rFonts w:ascii="Times New Roman" w:hAnsi="Times New Roman" w:cs="Times New Roman"/>
          <w:sz w:val="24"/>
          <w:szCs w:val="24"/>
        </w:rPr>
        <w:t xml:space="preserve"> ve výuce na středních odborných školách (dr. Bučková)</w:t>
      </w:r>
    </w:p>
    <w:p w14:paraId="7CADC6AF" w14:textId="238D0590" w:rsidR="004E0487" w:rsidRPr="003E3A81" w:rsidRDefault="004E0487" w:rsidP="003E3A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Individualizace výuky jako prostředek rozvoje stránek žáka (dr. Bučková)</w:t>
      </w:r>
    </w:p>
    <w:p w14:paraId="241D3E8E" w14:textId="77777777" w:rsidR="006B1ECA" w:rsidRPr="003E3A81" w:rsidRDefault="006B1EC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Využití webových a mobilních aplikací jako e-learningového nástroje pro podporu distančního vzdělávání odborných předmětů (Mgr. Dragon)</w:t>
      </w:r>
    </w:p>
    <w:p w14:paraId="1FBCABF3" w14:textId="167F5CF4" w:rsidR="006B1ECA" w:rsidRPr="003E3A81" w:rsidRDefault="006B1EC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Využití dotykových zařízení při výuce odborných předmětů (Mgr. Dragon)</w:t>
      </w:r>
    </w:p>
    <w:p w14:paraId="76DF0F16" w14:textId="2BDE805B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Rozvoj technické tvořivosti žáků jako edukační cíl (dr. Částková)</w:t>
      </w:r>
    </w:p>
    <w:p w14:paraId="5483F673" w14:textId="77777777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Hodnocení a sebehodnocení žáků při tvořivě technických činnostech (dr. Částková)</w:t>
      </w:r>
    </w:p>
    <w:p w14:paraId="2CB557CB" w14:textId="30EE5638" w:rsidR="002411A4" w:rsidRPr="003E3A81" w:rsidRDefault="002411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x__Hlk113898336"/>
      <w:r w:rsidRPr="003E3A81">
        <w:rPr>
          <w:rFonts w:ascii="Times New Roman" w:hAnsi="Times New Roman" w:cs="Times New Roman"/>
          <w:sz w:val="24"/>
          <w:szCs w:val="24"/>
        </w:rPr>
        <w:t>Lidové zvyky, tradice a řemesla jako téma tvořivě technických činností (dr. Částková)</w:t>
      </w:r>
      <w:bookmarkEnd w:id="0"/>
    </w:p>
    <w:p w14:paraId="5BB850A4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Technická lycea a jejich role ve školském vzdělávacím systému (doc. Dostál)</w:t>
      </w:r>
    </w:p>
    <w:p w14:paraId="48FA861C" w14:textId="77777777" w:rsidR="004F5EDB" w:rsidRPr="003E3A81" w:rsidRDefault="004F5EDB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Historie a současnost včelařského odborného vzdělávání na území ČR (doc. Dostál)</w:t>
      </w:r>
    </w:p>
    <w:p w14:paraId="3DC422D2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Hodnocení žáků odborného vzdělávání na praxích ve firemním prostředí (dr. Mrázek)</w:t>
      </w:r>
    </w:p>
    <w:p w14:paraId="2FEB2897" w14:textId="77777777" w:rsidR="00533426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Klíčové kompetence učitele pro rozvoj dovedností žáků v odborném výcviku </w:t>
      </w:r>
    </w:p>
    <w:p w14:paraId="2878A11E" w14:textId="7E5F7A7E" w:rsidR="00896FF1" w:rsidRPr="00896FF1" w:rsidRDefault="00896FF1" w:rsidP="005334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4A99EEA7" w14:textId="77777777" w:rsidR="00533426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Analýza současných způsobů spolupráce škol a firem na realizaci odborných praxí </w:t>
      </w:r>
    </w:p>
    <w:p w14:paraId="36C9B2AC" w14:textId="6B80E339" w:rsidR="00896FF1" w:rsidRPr="00896FF1" w:rsidRDefault="00896FF1" w:rsidP="005334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(dr. Mrázek) </w:t>
      </w:r>
    </w:p>
    <w:p w14:paraId="72D841DB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Problematika rozvoje pracovních návyků v odborném výcviku (dr. Mrázek)</w:t>
      </w:r>
    </w:p>
    <w:p w14:paraId="6D635270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Vstupní úroveň zručnosti žáků v odborném výcviku z pohledu učitelů (dr. Mrázek)</w:t>
      </w:r>
    </w:p>
    <w:p w14:paraId="165E717A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lastRenderedPageBreak/>
        <w:t>Význam digitálních technologií při propojování teorie s praxí v odborném vzdělávání (dr. Mrázek)</w:t>
      </w:r>
    </w:p>
    <w:p w14:paraId="40340041" w14:textId="77777777" w:rsidR="00896FF1" w:rsidRPr="003E3A81" w:rsidRDefault="00896FF1" w:rsidP="003E3A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Bariéry a jejich řešení při výuce obrábění materiálů v odborném výcviku (dr. Mrázek)</w:t>
      </w:r>
    </w:p>
    <w:p w14:paraId="43A9CA79" w14:textId="054894BA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Příprava žáků středních odborných škol v kontextu požadavků Průmyslu 4.0 </w:t>
      </w:r>
      <w:r w:rsidR="006E5ECA" w:rsidRPr="003E3A81">
        <w:rPr>
          <w:rFonts w:ascii="Times New Roman" w:hAnsi="Times New Roman" w:cs="Times New Roman"/>
          <w:sz w:val="24"/>
          <w:szCs w:val="24"/>
        </w:rPr>
        <w:br/>
      </w:r>
      <w:r w:rsidRPr="003E3A81">
        <w:rPr>
          <w:rFonts w:ascii="Times New Roman" w:hAnsi="Times New Roman" w:cs="Times New Roman"/>
          <w:sz w:val="24"/>
          <w:szCs w:val="24"/>
        </w:rPr>
        <w:t>(dr. Sedláček)</w:t>
      </w:r>
    </w:p>
    <w:p w14:paraId="3E28F7E7" w14:textId="4C7E44B0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Postoje žáků a učitelů středních odborných škol k technickým pojmům v souvislosti </w:t>
      </w:r>
      <w:r w:rsidR="006E5ECA" w:rsidRPr="003E3A81">
        <w:rPr>
          <w:rFonts w:ascii="Times New Roman" w:hAnsi="Times New Roman" w:cs="Times New Roman"/>
          <w:sz w:val="24"/>
          <w:szCs w:val="24"/>
        </w:rPr>
        <w:br/>
      </w:r>
      <w:r w:rsidRPr="003E3A81">
        <w:rPr>
          <w:rFonts w:ascii="Times New Roman" w:hAnsi="Times New Roman" w:cs="Times New Roman"/>
          <w:sz w:val="24"/>
          <w:szCs w:val="24"/>
        </w:rPr>
        <w:t>s Průmyslem 4.0 (dr. Sedláček)</w:t>
      </w:r>
    </w:p>
    <w:p w14:paraId="5DE47F25" w14:textId="16D3FD6C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Obaly a obalové materiály ve výuce technicky orientovaných předmětů (dr. Sedláček)</w:t>
      </w:r>
    </w:p>
    <w:p w14:paraId="59F720E9" w14:textId="5DADE662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Simulační modely a možnosti jejich využití v odborném výcviku (dr. Sedláček)</w:t>
      </w:r>
    </w:p>
    <w:p w14:paraId="1D5DE085" w14:textId="736C28BF" w:rsidR="001006A4" w:rsidRPr="003E3A81" w:rsidRDefault="001006A4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Využití progresivních metod výuky na střední odborné škole (dr. Sedláček)</w:t>
      </w:r>
    </w:p>
    <w:p w14:paraId="31755503" w14:textId="77777777" w:rsidR="000E69D9" w:rsidRPr="003E3A81" w:rsidRDefault="00896FF1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Bezpečnost práce v učňovském školství – aspekty, výzkum, průzkum, analýza… </w:t>
      </w:r>
    </w:p>
    <w:p w14:paraId="5C6A62C9" w14:textId="5B2B9162" w:rsidR="00896FF1" w:rsidRPr="00896FF1" w:rsidRDefault="00896FF1" w:rsidP="000E69D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ve vztahu k danému oboru vzdělávání (prof. Serafín)</w:t>
      </w:r>
    </w:p>
    <w:p w14:paraId="785CAC8E" w14:textId="72593545" w:rsidR="00896FF1" w:rsidRPr="003E3A81" w:rsidRDefault="00896FF1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Podpora praktického vyučování multimediálními prostředky/internetem (prof. Serafín)</w:t>
      </w:r>
    </w:p>
    <w:p w14:paraId="1654C73D" w14:textId="2C58F923" w:rsidR="00896FF1" w:rsidRPr="003E3A81" w:rsidRDefault="00896FF1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Analýza zájmu žáků o příslušný obor odborného vzdělávání (prof. Serafín)</w:t>
      </w:r>
    </w:p>
    <w:p w14:paraId="4D6C282E" w14:textId="0D38ABE1" w:rsidR="00896FF1" w:rsidRPr="003E3A81" w:rsidRDefault="00896FF1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Duální vzdělávání (prof. Serafín)</w:t>
      </w:r>
    </w:p>
    <w:p w14:paraId="627FF5A2" w14:textId="0C00EDA1" w:rsidR="006B1ECA" w:rsidRPr="003E3A81" w:rsidRDefault="006B1EC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Tvorba výkresové dokumentace jako prostředek grafické komunikace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61FF3D90" w14:textId="5F693C73" w:rsidR="006B1ECA" w:rsidRPr="003E3A81" w:rsidRDefault="006B1EC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Moderní způsoby grafického vyjadřování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7E9A4DE" w14:textId="4E7A9546" w:rsidR="006B1ECA" w:rsidRPr="003E3A81" w:rsidRDefault="006B1ECA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 xml:space="preserve">Modernizační trendy v oblasti vytváření </w:t>
      </w:r>
      <w:proofErr w:type="gramStart"/>
      <w:r w:rsidRPr="003E3A81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3E3A81">
        <w:rPr>
          <w:rFonts w:ascii="Times New Roman" w:hAnsi="Times New Roman" w:cs="Times New Roman"/>
          <w:sz w:val="24"/>
          <w:szCs w:val="24"/>
        </w:rPr>
        <w:t xml:space="preserve"> a 3D výkresové dokumentace v prostředí CAD </w:t>
      </w:r>
      <w:r w:rsidR="009D63D5" w:rsidRPr="003E3A81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6D36985C" w14:textId="77777777" w:rsidR="006B1ECA" w:rsidRPr="006B1ECA" w:rsidRDefault="006B1ECA" w:rsidP="006B1EC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16240" w14:textId="24DA2B10" w:rsidR="00471C3F" w:rsidRDefault="00471C3F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D12A" w14:textId="77777777" w:rsidR="00A33E13" w:rsidRDefault="00A33E13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44ED" w14:textId="46DF2F6F" w:rsidR="00471C3F" w:rsidRPr="001061B3" w:rsidRDefault="00471C3F" w:rsidP="00C01D5E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Učitelství techniky a praktických činností pro 2. stupeň ZŠ (</w:t>
      </w:r>
      <w:proofErr w:type="spellStart"/>
      <w:r w:rsidRPr="001061B3">
        <w:rPr>
          <w:rFonts w:ascii="Times New Roman" w:hAnsi="Times New Roman" w:cs="Times New Roman"/>
          <w:b/>
          <w:bCs/>
          <w:sz w:val="24"/>
          <w:szCs w:val="24"/>
        </w:rPr>
        <w:t>NMgr</w:t>
      </w:r>
      <w:proofErr w:type="spellEnd"/>
      <w:r w:rsidRPr="001061B3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4B8DB2B6" w14:textId="72652C49" w:rsidR="00066C30" w:rsidRPr="00066C30" w:rsidRDefault="00066C30" w:rsidP="00066C3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Tvorba a ověření metodických materiálů pro výuku technických předmětů s využitím konstrukčních robotických stavebnic</w:t>
      </w:r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(dr. Bučková)</w:t>
      </w:r>
    </w:p>
    <w:p w14:paraId="36BD9084" w14:textId="77777777" w:rsidR="004E0487" w:rsidRDefault="00066C30" w:rsidP="00066C3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Tvorba didaktických materiálů pro výuku tématu chytré technologie v</w:t>
      </w:r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 </w:t>
      </w: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domácnosti</w:t>
      </w:r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160DBA99" w14:textId="36D8D058" w:rsidR="00066C30" w:rsidRPr="00066C30" w:rsidRDefault="004E0487" w:rsidP="004E0487">
      <w:pPr>
        <w:pStyle w:val="Odstavecseseznamem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(dr. Bučková)</w:t>
      </w:r>
    </w:p>
    <w:p w14:paraId="27BC4830" w14:textId="2D95D8F6" w:rsidR="00066C30" w:rsidRPr="00066C30" w:rsidRDefault="00066C30" w:rsidP="00066C3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moderních technologií ve výuce technické výchovy na 2. stupni základních škol</w:t>
      </w:r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(dr. Bučková)</w:t>
      </w:r>
    </w:p>
    <w:p w14:paraId="7D2A33A6" w14:textId="18230B45" w:rsidR="00066C30" w:rsidRPr="004E0487" w:rsidRDefault="00066C30" w:rsidP="004E048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Využití technických materiálů a nástrojů v projektové výuce na základních </w:t>
      </w:r>
      <w:proofErr w:type="gram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školách</w:t>
      </w:r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 (</w:t>
      </w:r>
      <w:proofErr w:type="gramEnd"/>
      <w:r w:rsidR="004E048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dr. Bučková)</w:t>
      </w:r>
    </w:p>
    <w:p w14:paraId="5EA970B5" w14:textId="77777777" w:rsidR="00824792" w:rsidRPr="006B1ECA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Začínající učitel a jeho pojetí technické výchovy na 2. st. ZŠ (dr. Částková)</w:t>
      </w:r>
    </w:p>
    <w:p w14:paraId="2555B283" w14:textId="77777777" w:rsidR="00824792" w:rsidRPr="006B1ECA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Žák sekundární školy a jeho postoje k technické výchově (dr. Částková)</w:t>
      </w:r>
    </w:p>
    <w:p w14:paraId="63AE0E80" w14:textId="77777777" w:rsidR="00824792" w:rsidRPr="006B1ECA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Hodnocení v technické výchově na 2. st. ZŠ (dr. Částková)</w:t>
      </w:r>
    </w:p>
    <w:p w14:paraId="276F2635" w14:textId="77777777" w:rsidR="00824792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Rozvoj tvořivosti žáků v technické výchově na 2. st. ZŠ (dr. Částková)</w:t>
      </w:r>
    </w:p>
    <w:p w14:paraId="6E1993B2" w14:textId="77777777" w:rsidR="00824792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Genderové stereotypy v technické výchově na 2. st. ZŠ (dr. Částková)</w:t>
      </w:r>
    </w:p>
    <w:p w14:paraId="664408B3" w14:textId="77777777" w:rsidR="00824792" w:rsidRPr="00837141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Inovativní pojetí výuky vybraného předmětu zaměřeného na textilní tvorbu na SŠ </w:t>
      </w:r>
      <w:r>
        <w:rPr>
          <w:color w:val="201F1E"/>
          <w:bdr w:val="none" w:sz="0" w:space="0" w:color="auto" w:frame="1"/>
        </w:rPr>
        <w:br/>
        <w:t>(dr. Částková)</w:t>
      </w:r>
    </w:p>
    <w:p w14:paraId="5B0EB0BD" w14:textId="77777777" w:rsidR="00824792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37141">
        <w:rPr>
          <w:color w:val="201F1E"/>
          <w:bdr w:val="none" w:sz="0" w:space="0" w:color="auto" w:frame="1"/>
        </w:rPr>
        <w:t>Uplatnění žákovské tvořivosti ve výuce technicky orientovaných předmětů na ZŠ.</w:t>
      </w:r>
      <w:r>
        <w:rPr>
          <w:color w:val="201F1E"/>
          <w:bdr w:val="none" w:sz="0" w:space="0" w:color="auto" w:frame="1"/>
        </w:rPr>
        <w:t xml:space="preserve"> </w:t>
      </w:r>
    </w:p>
    <w:p w14:paraId="5D9F2A36" w14:textId="77777777" w:rsidR="00824792" w:rsidRPr="00837141" w:rsidRDefault="00824792" w:rsidP="00824792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(dr. Částková)</w:t>
      </w:r>
    </w:p>
    <w:p w14:paraId="3E233481" w14:textId="77777777" w:rsidR="00824792" w:rsidRDefault="00824792" w:rsidP="0082479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37141">
        <w:rPr>
          <w:color w:val="201F1E"/>
          <w:bdr w:val="none" w:sz="0" w:space="0" w:color="auto" w:frame="1"/>
        </w:rPr>
        <w:t xml:space="preserve">Způsoby hodnocení tvořivých úloh </w:t>
      </w:r>
      <w:r>
        <w:rPr>
          <w:color w:val="201F1E"/>
          <w:bdr w:val="none" w:sz="0" w:space="0" w:color="auto" w:frame="1"/>
        </w:rPr>
        <w:t>v technicky orientovaných č</w:t>
      </w:r>
      <w:r w:rsidRPr="00837141">
        <w:rPr>
          <w:color w:val="201F1E"/>
          <w:bdr w:val="none" w:sz="0" w:space="0" w:color="auto" w:frame="1"/>
        </w:rPr>
        <w:t>innostech</w:t>
      </w:r>
      <w:r>
        <w:rPr>
          <w:color w:val="201F1E"/>
          <w:bdr w:val="none" w:sz="0" w:space="0" w:color="auto" w:frame="1"/>
        </w:rPr>
        <w:t xml:space="preserve"> </w:t>
      </w:r>
    </w:p>
    <w:p w14:paraId="67A21F5D" w14:textId="77777777" w:rsidR="00824792" w:rsidRDefault="00824792" w:rsidP="00824792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(dr. Částková)</w:t>
      </w:r>
    </w:p>
    <w:p w14:paraId="519A1F35" w14:textId="77777777" w:rsidR="00824792" w:rsidRPr="003E3A81" w:rsidRDefault="00824792" w:rsidP="003E3A81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81">
        <w:rPr>
          <w:rFonts w:ascii="Times New Roman" w:hAnsi="Times New Roman" w:cs="Times New Roman"/>
          <w:sz w:val="24"/>
          <w:szCs w:val="24"/>
        </w:rPr>
        <w:t>Připravenost studentů na realizaci tvůrčích úloh v technické výchově (dr. Částková)</w:t>
      </w:r>
    </w:p>
    <w:p w14:paraId="60EB5473" w14:textId="77777777" w:rsidR="004F5EDB" w:rsidRDefault="004F5EDB" w:rsidP="004F5ED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Regionální recepty jako téma pro uplatnění badatelsky orientované výuky na ZŠ v rámci předmětu Příprava pokrmů </w:t>
      </w:r>
      <w:r w:rsidRPr="009D63D5">
        <w:t>(doc. Dostál)</w:t>
      </w:r>
    </w:p>
    <w:p w14:paraId="3F13B7F6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Naivní představy žáků o technice a technických činnostech (doc. Dostál)</w:t>
      </w:r>
    </w:p>
    <w:p w14:paraId="72853FB1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Technické stavebnice ve výuce na základní škole (doc. Dostál)</w:t>
      </w:r>
    </w:p>
    <w:p w14:paraId="7CE955A5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lastRenderedPageBreak/>
        <w:t>Keramická dílna a její zřizování ve školních podmínkách (doc. Dostál)</w:t>
      </w:r>
    </w:p>
    <w:p w14:paraId="1E878DF5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Návrh a výroba učebních pomůcek se zaměřením na techniku a praktické činnosti (doc. Dostál)</w:t>
      </w:r>
    </w:p>
    <w:p w14:paraId="515DC2F3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</w:t>
      </w:r>
      <w:r w:rsidRPr="009D63D5">
        <w:rPr>
          <w:rFonts w:ascii="Times New Roman" w:hAnsi="Times New Roman" w:cs="Times New Roman"/>
          <w:sz w:val="24"/>
          <w:szCs w:val="24"/>
        </w:rPr>
        <w:t xml:space="preserve"> učitelů techniky a praktických činností pro ZŠ (doc. Dostál) </w:t>
      </w:r>
    </w:p>
    <w:p w14:paraId="150CC10B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Smaltování jako téma rozvoje zručnosti a kreativity žáků základních škol (doc. Dostál)</w:t>
      </w:r>
    </w:p>
    <w:p w14:paraId="25567187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Návrh a výroba učební pomůcky pro téma „úspora energií“ v domácnosti (doc. Dostál)</w:t>
      </w:r>
    </w:p>
    <w:p w14:paraId="004E1A2B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Vědecko-technický zájmový kroužek a jeho podoba v 21. století (doc. Dostál)</w:t>
      </w:r>
    </w:p>
    <w:p w14:paraId="4F4E9A18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D5">
        <w:rPr>
          <w:rFonts w:ascii="Times New Roman" w:hAnsi="Times New Roman" w:cs="Times New Roman"/>
          <w:bCs/>
          <w:sz w:val="24"/>
          <w:szCs w:val="24"/>
        </w:rPr>
        <w:t>Rozvoj technických znalostí a dovedností prostřednictvím populárně naučné dětské literatury (doc. Dostál)</w:t>
      </w:r>
    </w:p>
    <w:p w14:paraId="157A6696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Technicky nadaný žák a jeho rozvoj v podmínkách základní školy (doc. Dostál)</w:t>
      </w:r>
    </w:p>
    <w:p w14:paraId="13BE3E85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Role učebnic v technickém vzdělávání na ZŠ nebo SŠ (doc. Dostál)</w:t>
      </w:r>
    </w:p>
    <w:p w14:paraId="0471265F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Předmět technika na Slovensku – komparace se situací v České republice (doc. Dostál)</w:t>
      </w:r>
    </w:p>
    <w:p w14:paraId="03D9CAE1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63D5">
        <w:rPr>
          <w:rFonts w:ascii="Times New Roman" w:hAnsi="Times New Roman" w:cs="Times New Roman"/>
          <w:sz w:val="24"/>
          <w:szCs w:val="24"/>
        </w:rPr>
        <w:t>Sloyd</w:t>
      </w:r>
      <w:proofErr w:type="spellEnd"/>
      <w:r w:rsidRPr="009D63D5">
        <w:rPr>
          <w:rFonts w:ascii="Times New Roman" w:hAnsi="Times New Roman" w:cs="Times New Roman"/>
          <w:sz w:val="24"/>
          <w:szCs w:val="24"/>
        </w:rPr>
        <w:t xml:space="preserve"> – historie a uplatnitelnost v současném vzdělávání na ZŠ (doc. Dostál)</w:t>
      </w:r>
    </w:p>
    <w:p w14:paraId="5548CE56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Inovace výuky vybraného předmětu na SŠ (bude upřes</w:t>
      </w:r>
      <w:r>
        <w:rPr>
          <w:rFonts w:ascii="Times New Roman" w:hAnsi="Times New Roman" w:cs="Times New Roman"/>
          <w:sz w:val="24"/>
          <w:szCs w:val="24"/>
        </w:rPr>
        <w:t>něno po konzultaci se studentem</w:t>
      </w:r>
      <w:r w:rsidRPr="009D63D5">
        <w:rPr>
          <w:rFonts w:ascii="Times New Roman" w:hAnsi="Times New Roman" w:cs="Times New Roman"/>
          <w:sz w:val="24"/>
          <w:szCs w:val="24"/>
        </w:rPr>
        <w:t xml:space="preserve"> (doc. Dostál)</w:t>
      </w:r>
    </w:p>
    <w:p w14:paraId="6520A6B6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Význam školních nástěnných obrazů a plakátů pro technické vzdělávání na ZŠ nebo SŠ (doc. Dostál)</w:t>
      </w:r>
    </w:p>
    <w:p w14:paraId="30A87C6B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 xml:space="preserve">Duální systém vzdělávání v rámci technických oborů na středních školách </w:t>
      </w:r>
    </w:p>
    <w:p w14:paraId="4AB9E8B7" w14:textId="77777777" w:rsidR="004F5EDB" w:rsidRPr="009D63D5" w:rsidRDefault="004F5EDB" w:rsidP="004F5EDB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(doc. Dostál)</w:t>
      </w:r>
    </w:p>
    <w:p w14:paraId="59219822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Praktické ověření učební pomůcky KUPR ve výuce na základní škole (doc. Dostál)</w:t>
      </w:r>
    </w:p>
    <w:p w14:paraId="78D64084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Praktické ověření malých obráběcích strojů ve výuce na základní škole (doc. Dostál)</w:t>
      </w:r>
    </w:p>
    <w:p w14:paraId="4E7604EF" w14:textId="77777777" w:rsidR="004F5EDB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 xml:space="preserve">Návrh a výroba učebních pomůcek se zaměřením na techniku a praktické činnosti </w:t>
      </w:r>
    </w:p>
    <w:p w14:paraId="20A81DC4" w14:textId="77777777" w:rsidR="004F5EDB" w:rsidRPr="009D63D5" w:rsidRDefault="004F5EDB" w:rsidP="004F5EDB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(doc. Dostál)</w:t>
      </w:r>
    </w:p>
    <w:p w14:paraId="6C8AB2FB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Tvorba a ověření učebních pomůcek pro výuku keramiky na ZŠ nebo SŠ (doc. Dostál)</w:t>
      </w:r>
    </w:p>
    <w:p w14:paraId="20012BAA" w14:textId="77777777" w:rsidR="004F5EDB" w:rsidRPr="009D63D5" w:rsidRDefault="004F5EDB" w:rsidP="004F5E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Role technicky orientovaných veřejných dílen v ČR a jejich přínos pro rozvoj</w:t>
      </w:r>
    </w:p>
    <w:p w14:paraId="67F4E28F" w14:textId="77777777" w:rsidR="004F5EDB" w:rsidRDefault="004F5EDB" w:rsidP="004F5ED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zručnosti mládeže (doc. Dostál)</w:t>
      </w:r>
    </w:p>
    <w:p w14:paraId="38A484EE" w14:textId="77777777" w:rsidR="004F5EDB" w:rsidRDefault="004F5EDB" w:rsidP="004F5EDB">
      <w:pPr>
        <w:pStyle w:val="Odstavecseseznamem"/>
        <w:numPr>
          <w:ilvl w:val="0"/>
          <w:numId w:val="2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lycea a jejich role ve školském vzdělávacím systému</w:t>
      </w:r>
      <w:r w:rsidRPr="009D63D5">
        <w:rPr>
          <w:rFonts w:ascii="Times New Roman" w:hAnsi="Times New Roman" w:cs="Times New Roman"/>
          <w:sz w:val="24"/>
          <w:szCs w:val="24"/>
        </w:rPr>
        <w:t xml:space="preserve"> (doc. Dostál)</w:t>
      </w:r>
    </w:p>
    <w:p w14:paraId="65012F97" w14:textId="315D1084" w:rsidR="002411A4" w:rsidRPr="00FD7BEF" w:rsidRDefault="002411A4" w:rsidP="00FD7B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EF">
        <w:rPr>
          <w:rFonts w:ascii="Times New Roman" w:hAnsi="Times New Roman" w:cs="Times New Roman"/>
          <w:sz w:val="24"/>
          <w:szCs w:val="24"/>
        </w:rPr>
        <w:t xml:space="preserve">Využití 3D animace a simulace pro podporu technického vzdělávání na základních nebo středních školách.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798BB1CF" w14:textId="35574436" w:rsidR="002411A4" w:rsidRPr="00FD7BEF" w:rsidRDefault="002411A4" w:rsidP="00FD7B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EF">
        <w:rPr>
          <w:rFonts w:ascii="Times New Roman" w:hAnsi="Times New Roman" w:cs="Times New Roman"/>
          <w:sz w:val="24"/>
          <w:szCs w:val="24"/>
        </w:rPr>
        <w:t xml:space="preserve">Elektronická vzdělávací prostředí a možnosti jejich využití v technickém vzdělávání.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538674EC" w14:textId="37014424" w:rsidR="002411A4" w:rsidRDefault="002411A4" w:rsidP="00FD7B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EF">
        <w:rPr>
          <w:rFonts w:ascii="Times New Roman" w:hAnsi="Times New Roman" w:cs="Times New Roman"/>
          <w:sz w:val="24"/>
          <w:szCs w:val="24"/>
        </w:rPr>
        <w:t>Přístupy k tvorbě a hodnocení vzdělávacích materiálů určených pro podporu technického vzdělávání.</w:t>
      </w:r>
      <w:r w:rsidR="009D63D5" w:rsidRPr="00B923EE">
        <w:rPr>
          <w:rFonts w:ascii="Times New Roman" w:hAnsi="Times New Roman" w:cs="Times New Roman"/>
          <w:sz w:val="24"/>
          <w:szCs w:val="24"/>
        </w:rPr>
        <w:t xml:space="preserve"> (prof. Klement)</w:t>
      </w:r>
    </w:p>
    <w:p w14:paraId="0FD4AFB2" w14:textId="77777777" w:rsid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Rozvoj klíčových kompetencí žáka v předmětu Technika (Technická výchova)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20234" w14:textId="6D64F948" w:rsidR="00B923EE" w:rsidRPr="00B923EE" w:rsidRDefault="00B923EE" w:rsidP="00B923EE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(dr. Kučerka)</w:t>
      </w:r>
    </w:p>
    <w:p w14:paraId="18BB40D6" w14:textId="7E0EF602" w:rsidR="00B923EE" w:rsidRPr="00B923EE" w:rsidRDefault="00B923EE" w:rsidP="00B923EE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Materiální didaktické prostředky a jejich využití v předmětu Technika (Technická výchova)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62B31134" w14:textId="2F82B9E7" w:rsidR="00B923EE" w:rsidRPr="00B923EE" w:rsidRDefault="00B923EE" w:rsidP="00B923EE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Nové náměty v předmětu Technika (Technická výchova)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0AA7F254" w14:textId="15EE9E71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Vliv moderních didaktických zařízení na osvojení učiva žáky ZŠ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68082C59" w14:textId="1FD15624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Materiální didaktické prostředky pro podporu rozvoje technických dovedností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1C9A3624" w14:textId="531C4BE0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Vliv moderních didaktických zařízení na osvojení učiva žáky SŠ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631BB474" w14:textId="7B7D6E37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Didaktický materiál pro učitele v předmětu….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38E6BAE1" w14:textId="71E0F42D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Proces plánování edukačního procesu jako součást práce učitele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069C236E" w14:textId="38215E4F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EE">
        <w:rPr>
          <w:rFonts w:ascii="Times New Roman" w:hAnsi="Times New Roman" w:cs="Times New Roman"/>
          <w:sz w:val="24"/>
          <w:szCs w:val="24"/>
        </w:rPr>
        <w:t>Didaktická analýza vlivu tepla na nástroj a obrobek</w:t>
      </w:r>
      <w:r>
        <w:rPr>
          <w:rFonts w:ascii="Times New Roman" w:hAnsi="Times New Roman" w:cs="Times New Roman"/>
          <w:sz w:val="24"/>
          <w:szCs w:val="24"/>
        </w:rPr>
        <w:t xml:space="preserve"> (dr. Kučerka)</w:t>
      </w:r>
    </w:p>
    <w:p w14:paraId="2F07F6B3" w14:textId="0EC26E0C" w:rsidR="00B923EE" w:rsidRPr="00B923EE" w:rsidRDefault="00B923EE" w:rsidP="00B923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navržené studentem (dr. Kučerka)</w:t>
      </w:r>
    </w:p>
    <w:p w14:paraId="5B6D6D0B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Rozvoj kooperace žáka prostřednictvím situačních metod výuky techniky (dr. Mrázek)</w:t>
      </w:r>
    </w:p>
    <w:p w14:paraId="0FFD322A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lastRenderedPageBreak/>
        <w:t>Instruktivní úlohy jako prostředek rozvoje pracovních návyků při výuce technických dovedností (dr. Mrázek)</w:t>
      </w:r>
    </w:p>
    <w:p w14:paraId="7F7A2FB3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Rozvoj kompetencí kritického hodnocení žáka v experimentální výuce technických předmětů (dr. Mrázek)</w:t>
      </w:r>
    </w:p>
    <w:p w14:paraId="0D84D9F2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Rozdílnost učitelova pojetí technické zručnosti jako aktuální polemika výuky techniky na ZŠ (dr. Mrázek)</w:t>
      </w:r>
    </w:p>
    <w:p w14:paraId="3CA9CC64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Hodnotící kompetence učitele jako determinanta rozvoje technických dovedností žáka (dr. Mrázek)</w:t>
      </w:r>
    </w:p>
    <w:p w14:paraId="5912EA00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Přístupy učitelů k implementaci diferenciace psychomotorických úloh v technicky orientovaných předmětech (dr. Mrázek)</w:t>
      </w:r>
    </w:p>
    <w:p w14:paraId="45A7DB64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Učení se aspektům světa techniky metodou „learning by </w:t>
      </w:r>
      <w:proofErr w:type="spellStart"/>
      <w:r w:rsidRPr="00896FF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96FF1">
        <w:rPr>
          <w:rFonts w:ascii="Times New Roman" w:hAnsi="Times New Roman" w:cs="Times New Roman"/>
          <w:sz w:val="24"/>
          <w:szCs w:val="24"/>
        </w:rPr>
        <w:t>“ (dr. Mrázek)</w:t>
      </w:r>
    </w:p>
    <w:p w14:paraId="7453182C" w14:textId="77777777" w:rsidR="00533426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Učení se v souvislostech v kontextu žákova přístupu k integraci učiva techniky </w:t>
      </w:r>
    </w:p>
    <w:p w14:paraId="5398598D" w14:textId="5FE521EB" w:rsidR="00896FF1" w:rsidRPr="00896FF1" w:rsidRDefault="00896FF1" w:rsidP="0053342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a přírodovědných disciplín</w:t>
      </w:r>
      <w:r w:rsidRPr="0089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6F6796CE" w14:textId="77777777" w:rsidR="00533426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Žák 2. stupně základní školy v 21. století a jeho přístup k pracovnímu vyučování. </w:t>
      </w:r>
    </w:p>
    <w:p w14:paraId="16B06857" w14:textId="32D34E17" w:rsidR="00896FF1" w:rsidRPr="00896FF1" w:rsidRDefault="00896FF1" w:rsidP="0053342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7DB0DA88" w14:textId="770E795A" w:rsidR="007D3047" w:rsidRP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>Příprava žáků středních odborných škol v kontextu požadavků Průmyslu 4.0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(dr. Sedláček)</w:t>
      </w:r>
    </w:p>
    <w:p w14:paraId="4ECE5825" w14:textId="01526670" w:rsidR="007D3047" w:rsidRP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 xml:space="preserve">Postoje žáků a učitelů středních odborných škol k technickým pojmům v souvislosti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 w:rsidRPr="007D3047">
        <w:rPr>
          <w:rFonts w:ascii="Times New Roman" w:hAnsi="Times New Roman" w:cs="Times New Roman"/>
          <w:sz w:val="24"/>
          <w:szCs w:val="24"/>
        </w:rPr>
        <w:t>s Průmyslem 4.0</w:t>
      </w:r>
      <w:r>
        <w:rPr>
          <w:rFonts w:ascii="Times New Roman" w:hAnsi="Times New Roman" w:cs="Times New Roman"/>
          <w:sz w:val="24"/>
          <w:szCs w:val="24"/>
        </w:rPr>
        <w:t xml:space="preserve"> (dr. Sedláček)</w:t>
      </w:r>
    </w:p>
    <w:p w14:paraId="09A89160" w14:textId="1EAEBE66" w:rsidR="007D3047" w:rsidRP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>Obaly a obalové materiály ve výuce technicky orientovaných předmětů</w:t>
      </w:r>
      <w:r>
        <w:rPr>
          <w:rFonts w:ascii="Times New Roman" w:hAnsi="Times New Roman" w:cs="Times New Roman"/>
          <w:sz w:val="24"/>
          <w:szCs w:val="24"/>
        </w:rPr>
        <w:t xml:space="preserve"> (dr. Sedláček)</w:t>
      </w:r>
    </w:p>
    <w:p w14:paraId="32F4EA57" w14:textId="51308A2A" w:rsidR="007D3047" w:rsidRP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>Využití simulačního modelu jako názorně demonstrační pomůcky ve výuce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(dr. Sedláček)</w:t>
      </w:r>
    </w:p>
    <w:p w14:paraId="319BD6BD" w14:textId="76D3D116" w:rsidR="007D3047" w:rsidRP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>Digitální učební pomůcky ve výuce technicky orientovaných předmětů</w:t>
      </w:r>
      <w:r>
        <w:rPr>
          <w:rFonts w:ascii="Times New Roman" w:hAnsi="Times New Roman" w:cs="Times New Roman"/>
          <w:sz w:val="24"/>
          <w:szCs w:val="24"/>
        </w:rPr>
        <w:t xml:space="preserve"> (dr. Sedláček)</w:t>
      </w:r>
    </w:p>
    <w:p w14:paraId="420AF757" w14:textId="4E313EEE" w:rsidR="007D3047" w:rsidRDefault="007D3047" w:rsidP="007D304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7">
        <w:rPr>
          <w:rFonts w:ascii="Times New Roman" w:hAnsi="Times New Roman" w:cs="Times New Roman"/>
          <w:sz w:val="24"/>
          <w:szCs w:val="24"/>
        </w:rPr>
        <w:t>Projektová výuka a její aplikace ve výuce odborných předmětů na střední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(dr. Sedláček)</w:t>
      </w:r>
    </w:p>
    <w:p w14:paraId="0E402704" w14:textId="77777777" w:rsidR="00875152" w:rsidRPr="00896FF1" w:rsidRDefault="00875152" w:rsidP="008751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Vzdálený</w:t>
      </w:r>
      <w:r w:rsidRPr="00875152">
        <w:rPr>
          <w:rFonts w:ascii="Times New Roman" w:hAnsi="Times New Roman" w:cs="Times New Roman"/>
          <w:sz w:val="24"/>
          <w:szCs w:val="24"/>
        </w:rPr>
        <w:t xml:space="preserve">/virtuální </w:t>
      </w:r>
      <w:r w:rsidRPr="00896FF1">
        <w:rPr>
          <w:rFonts w:ascii="Times New Roman" w:hAnsi="Times New Roman" w:cs="Times New Roman"/>
          <w:sz w:val="24"/>
          <w:szCs w:val="24"/>
        </w:rPr>
        <w:t>experiment ve výuce technicky orientovaných disciplín (prof. Serafín)</w:t>
      </w:r>
    </w:p>
    <w:p w14:paraId="4E25705C" w14:textId="77777777" w:rsidR="00875152" w:rsidRPr="00896FF1" w:rsidRDefault="00875152" w:rsidP="008751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Technická gramotnost – posouzení ve vybraných školách v regionu (učitelé, žáci, ZŠ, SŠ) (prof. Serafín)</w:t>
      </w:r>
    </w:p>
    <w:p w14:paraId="0D546433" w14:textId="77777777" w:rsidR="00875152" w:rsidRPr="00896FF1" w:rsidRDefault="00875152" w:rsidP="008751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Didaktické aspekty, možnosti a meze rozvoje kreativity v technickém vzdělávání </w:t>
      </w:r>
      <w:r w:rsidRPr="00896FF1">
        <w:rPr>
          <w:rFonts w:ascii="Times New Roman" w:hAnsi="Times New Roman" w:cs="Times New Roman"/>
          <w:sz w:val="24"/>
          <w:szCs w:val="24"/>
        </w:rPr>
        <w:br/>
        <w:t>(prof. Serafín)</w:t>
      </w:r>
    </w:p>
    <w:p w14:paraId="7994A5C8" w14:textId="77777777" w:rsidR="00875152" w:rsidRDefault="00875152" w:rsidP="008751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Možnosti a meze digitálních vzdělávacích zdrojů pro výuku technicky orientovaných disciplín (prof. Serafín)</w:t>
      </w:r>
    </w:p>
    <w:p w14:paraId="56A8DEC5" w14:textId="77777777" w:rsidR="00875152" w:rsidRPr="00896FF1" w:rsidRDefault="00875152" w:rsidP="008751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57">
        <w:rPr>
          <w:rFonts w:ascii="Times New Roman" w:hAnsi="Times New Roman" w:cs="Times New Roman"/>
          <w:sz w:val="24"/>
          <w:szCs w:val="24"/>
        </w:rPr>
        <w:t xml:space="preserve">Úlohy </w:t>
      </w:r>
      <w:r w:rsidRPr="00875152">
        <w:rPr>
          <w:rFonts w:ascii="Times New Roman" w:hAnsi="Times New Roman" w:cs="Times New Roman"/>
          <w:sz w:val="24"/>
          <w:szCs w:val="24"/>
        </w:rPr>
        <w:t xml:space="preserve">z analogové/číslicové </w:t>
      </w:r>
      <w:r w:rsidRPr="00667457">
        <w:rPr>
          <w:rFonts w:ascii="Times New Roman" w:hAnsi="Times New Roman" w:cs="Times New Roman"/>
          <w:sz w:val="24"/>
          <w:szCs w:val="24"/>
        </w:rPr>
        <w:t>techniky pro experimentální práci žáků (prof. Serafín)</w:t>
      </w:r>
    </w:p>
    <w:p w14:paraId="12E86337" w14:textId="77777777" w:rsidR="00896FF1" w:rsidRDefault="00896FF1" w:rsidP="00896FF1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Modelování technických činností v GNU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prakticky (doc.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32E3E2" w14:textId="77777777" w:rsidR="00896FF1" w:rsidRPr="00896FF1" w:rsidRDefault="00896FF1" w:rsidP="00896FF1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Modelování technických činností v GNU </w:t>
      </w:r>
      <w:proofErr w:type="spellStart"/>
      <w:r w:rsidRPr="00896FF1">
        <w:rPr>
          <w:rFonts w:ascii="Times New Roman" w:hAnsi="Times New Roman" w:cs="Times New Roman"/>
          <w:sz w:val="24"/>
          <w:szCs w:val="24"/>
        </w:rPr>
        <w:t>Octave</w:t>
      </w:r>
      <w:proofErr w:type="spellEnd"/>
      <w:r w:rsidRPr="00896FF1">
        <w:rPr>
          <w:rFonts w:ascii="Times New Roman" w:hAnsi="Times New Roman" w:cs="Times New Roman"/>
          <w:sz w:val="24"/>
          <w:szCs w:val="24"/>
        </w:rPr>
        <w:t xml:space="preserve"> prakticky i s využitím umělé inteligence a kritickým myšlením (doc. </w:t>
      </w:r>
      <w:proofErr w:type="spellStart"/>
      <w:r w:rsidRPr="00896FF1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896FF1">
        <w:rPr>
          <w:rFonts w:ascii="Times New Roman" w:hAnsi="Times New Roman" w:cs="Times New Roman"/>
          <w:sz w:val="24"/>
          <w:szCs w:val="24"/>
        </w:rPr>
        <w:t>)</w:t>
      </w:r>
    </w:p>
    <w:p w14:paraId="1C9E6B07" w14:textId="77777777" w:rsidR="00C853AC" w:rsidRDefault="00C853AC" w:rsidP="00896FF1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AC">
        <w:rPr>
          <w:rFonts w:ascii="Times New Roman" w:hAnsi="Times New Roman" w:cs="Times New Roman"/>
          <w:sz w:val="24"/>
          <w:szCs w:val="24"/>
        </w:rPr>
        <w:t xml:space="preserve"> Herbář jako webová aplikace pro pěstitele ve vhodném CMS (např. </w:t>
      </w:r>
      <w:proofErr w:type="spellStart"/>
      <w:r w:rsidRPr="00C853A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C853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D4A10" w14:textId="65919217" w:rsidR="00896FF1" w:rsidRDefault="00896FF1" w:rsidP="00C853AC">
      <w:pPr>
        <w:pStyle w:val="Odstavecseseznamem"/>
        <w:suppressAutoHyphens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EF367B" w14:textId="77777777" w:rsidR="00896FF1" w:rsidRDefault="00896FF1" w:rsidP="00896FF1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vizuálních programovacích nástrojů v technické výuce (doc.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09F163" w14:textId="77777777" w:rsidR="00896FF1" w:rsidRDefault="00896FF1" w:rsidP="00896FF1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EyeTracking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vyhodnocení náročnosti technických úloh (doc.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0700875" w14:textId="77777777" w:rsidR="002411A4" w:rsidRPr="002411A4" w:rsidRDefault="002411A4" w:rsidP="00241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2418E" w14:textId="5C702433" w:rsidR="00471C3F" w:rsidRDefault="00471C3F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9A7DF" w14:textId="3A19ECB4" w:rsidR="00305EF3" w:rsidRDefault="00305EF3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A954D" w14:textId="77777777" w:rsidR="00305EF3" w:rsidRDefault="00305EF3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71B19" w14:textId="77777777" w:rsidR="00E860A7" w:rsidRPr="001061B3" w:rsidRDefault="00E860A7" w:rsidP="00E860A7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Učitelství informatiky pro 2. stupeň základních škol (</w:t>
      </w:r>
      <w:proofErr w:type="spellStart"/>
      <w:r w:rsidRPr="001061B3">
        <w:rPr>
          <w:rFonts w:ascii="Times New Roman" w:hAnsi="Times New Roman" w:cs="Times New Roman"/>
          <w:b/>
          <w:bCs/>
          <w:sz w:val="24"/>
          <w:szCs w:val="24"/>
        </w:rPr>
        <w:t>NMgr</w:t>
      </w:r>
      <w:proofErr w:type="spellEnd"/>
      <w:r w:rsidRPr="001061B3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p w14:paraId="5ABF2249" w14:textId="750A0183" w:rsidR="00734A38" w:rsidRDefault="00734A38" w:rsidP="003060C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informatiky a hodnocení jejich kvality (doc. Dostál)</w:t>
      </w:r>
    </w:p>
    <w:p w14:paraId="6EADAD2E" w14:textId="00651C7D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Možnosti hodnocení výukového software s ohledem na osobnost žáka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7D9BB12" w14:textId="7802B363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lastRenderedPageBreak/>
        <w:t xml:space="preserve">Přístupy k tvorbě výukového software s využitím teorie programovaného učení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6EA50AC" w14:textId="598D3FB6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Učitelé informačních technologií na základní škole a jejich reflexe obsahu této vzdělávací oblasti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362593A0" w14:textId="07D64B03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Využití 3D animace nebo simulace v podmínkách základní školy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5A9D435B" w14:textId="3613077E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Školní informační systém realizovaný s využitím technologie Microsoft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 xml:space="preserve">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5E2DD8EB" w14:textId="649471B3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Realizace školního informačního systému a jeho složek s využitím virtualizačních technologií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FE78790" w14:textId="3BC8A36F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>Vliv osobnostních charakteristik žáka či tutora na průběh a výsledky vzdělávání realizovaného formou e-learningu</w:t>
      </w:r>
      <w:r w:rsidR="006E5ECA">
        <w:rPr>
          <w:rFonts w:ascii="Times New Roman" w:hAnsi="Times New Roman" w:cs="Times New Roman"/>
          <w:sz w:val="24"/>
          <w:szCs w:val="24"/>
        </w:rPr>
        <w:t xml:space="preserve">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10487123" w14:textId="7FD1694D" w:rsidR="002411A4" w:rsidRPr="006B1ECA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Analýzy vlivu technického řešení LMS systému na průběh a výsledky vzdělávání realizovaného formou e-learningu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46290CAD" w14:textId="649B00D2" w:rsidR="002411A4" w:rsidRDefault="002411A4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ECA">
        <w:rPr>
          <w:rFonts w:ascii="Times New Roman" w:hAnsi="Times New Roman" w:cs="Times New Roman"/>
          <w:sz w:val="24"/>
          <w:szCs w:val="24"/>
        </w:rPr>
        <w:t>Multimedialita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 xml:space="preserve"> a interaktivita a její vliv na průběh a výsledky vzdělávání realizovaného formou e-learningu </w:t>
      </w:r>
      <w:r w:rsidR="009D63D5" w:rsidRPr="009D63D5">
        <w:rPr>
          <w:rFonts w:ascii="Times New Roman" w:hAnsi="Times New Roman" w:cs="Times New Roman"/>
          <w:bCs/>
          <w:sz w:val="24"/>
          <w:szCs w:val="24"/>
        </w:rPr>
        <w:t>(prof. Klement)</w:t>
      </w:r>
    </w:p>
    <w:p w14:paraId="65F728E4" w14:textId="0DA184D0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Edukační </w:t>
      </w:r>
      <w:proofErr w:type="gramStart"/>
      <w:r w:rsidRPr="00896FF1">
        <w:rPr>
          <w:rFonts w:ascii="Times New Roman" w:hAnsi="Times New Roman" w:cs="Times New Roman"/>
          <w:sz w:val="24"/>
          <w:szCs w:val="24"/>
        </w:rPr>
        <w:t>robotika - uplatnění</w:t>
      </w:r>
      <w:proofErr w:type="gramEnd"/>
      <w:r w:rsidRPr="00896FF1">
        <w:rPr>
          <w:rFonts w:ascii="Times New Roman" w:hAnsi="Times New Roman" w:cs="Times New Roman"/>
          <w:sz w:val="24"/>
          <w:szCs w:val="24"/>
        </w:rPr>
        <w:t xml:space="preserve"> robotických stavebnic k rozvoji digitálních kompetencí (prof. Serafín)</w:t>
      </w:r>
    </w:p>
    <w:p w14:paraId="58F06697" w14:textId="77777777" w:rsidR="00533426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Výzkum digitálních kompetencí učitelů – analýza stavu v daném regionu </w:t>
      </w:r>
    </w:p>
    <w:p w14:paraId="55E89090" w14:textId="038D25D1" w:rsidR="00896FF1" w:rsidRPr="00896FF1" w:rsidRDefault="00896FF1" w:rsidP="0053342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(prof. Serafín)</w:t>
      </w:r>
    </w:p>
    <w:p w14:paraId="15480BF1" w14:textId="77777777" w:rsidR="000E69D9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Možnosti hodnocení digitálních vzdělávacích zdrojů s ohledem na osobnost žáka </w:t>
      </w:r>
    </w:p>
    <w:p w14:paraId="55FEC711" w14:textId="01FE5679" w:rsidR="00896FF1" w:rsidRPr="00896FF1" w:rsidRDefault="00896FF1" w:rsidP="000E69D9">
      <w:pPr>
        <w:pStyle w:val="Odstavecseseznamem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(prof. Serafín)</w:t>
      </w:r>
    </w:p>
    <w:p w14:paraId="474966BD" w14:textId="368DA8CB" w:rsidR="00896FF1" w:rsidRPr="00896FF1" w:rsidRDefault="00896FF1" w:rsidP="00896FF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Metody a formy výuky k bezpečnému a etickému užívání prostředků IT (prof. Serafín)</w:t>
      </w:r>
    </w:p>
    <w:p w14:paraId="2BBECBC6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Využití balíku LibreOffice pro výuku na základní škole (příručka a metodika pro učitele)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519C2632" w14:textId="364DDEFA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Programování (makra) v LibreOffice pro výuku informatického myšlení </w:t>
      </w:r>
      <w:r w:rsidR="006E5ECA">
        <w:rPr>
          <w:rFonts w:ascii="Times New Roman" w:hAnsi="Times New Roman" w:cs="Times New Roman"/>
          <w:sz w:val="24"/>
          <w:szCs w:val="24"/>
        </w:rPr>
        <w:br/>
      </w:r>
      <w:r w:rsidRPr="006B1ECA">
        <w:rPr>
          <w:rFonts w:ascii="Times New Roman" w:hAnsi="Times New Roman" w:cs="Times New Roman"/>
          <w:sz w:val="24"/>
          <w:szCs w:val="24"/>
        </w:rPr>
        <w:t xml:space="preserve">a programování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6E724000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Použití vizuálního programování ve výuce na ZŠ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300E3929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Rozvoj informatického myšlení na ZŠ a jazyk Python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2CB3A8CC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Hry a aktivizace informatického myšlení pro ZŠ – jazyk Python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27DB47D1" w14:textId="77777777" w:rsidR="00533426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Hry a aktivizace informatického myšlení pro ZŠ – vizuální programovací jazyk </w:t>
      </w:r>
    </w:p>
    <w:p w14:paraId="035F57DB" w14:textId="199C9A61" w:rsidR="006B1ECA" w:rsidRPr="006B1ECA" w:rsidRDefault="006B1ECA" w:rsidP="0053342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dle dohody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7BBA1371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Využití sociálních sítí při prezentaci školy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2C88E0AB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Metodika práce ve sdíleném výukovém prostředí (cloud) při rozvoji informatického myšlení a programování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1A1FDB76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Mobilní výukové aplikace s důrazem pro hendikepované žáky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53330174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Mobilní výukové aplikace rozvíjející informatické myšlení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66CB92D5" w14:textId="77777777" w:rsidR="006B1ECA" w:rsidRP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CA">
        <w:rPr>
          <w:rFonts w:ascii="Times New Roman" w:hAnsi="Times New Roman" w:cs="Times New Roman"/>
          <w:sz w:val="24"/>
          <w:szCs w:val="24"/>
        </w:rPr>
        <w:t xml:space="preserve">Vývoj mobilní výukové aplikace pro zvolenou cílovou skupinu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2ACCF176" w14:textId="57571C57" w:rsidR="006B1ECA" w:rsidRDefault="006B1ECA" w:rsidP="006B1EC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ECA">
        <w:rPr>
          <w:rFonts w:ascii="Times New Roman" w:hAnsi="Times New Roman" w:cs="Times New Roman"/>
          <w:sz w:val="24"/>
          <w:szCs w:val="24"/>
        </w:rPr>
        <w:t>EyeTracking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 xml:space="preserve"> a vyhodnocení náročnosti úloh (doc. </w:t>
      </w:r>
      <w:proofErr w:type="spellStart"/>
      <w:r w:rsidRPr="006B1ECA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6B1ECA">
        <w:rPr>
          <w:rFonts w:ascii="Times New Roman" w:hAnsi="Times New Roman" w:cs="Times New Roman"/>
          <w:sz w:val="24"/>
          <w:szCs w:val="24"/>
        </w:rPr>
        <w:t>)</w:t>
      </w:r>
    </w:p>
    <w:p w14:paraId="149B5F52" w14:textId="77777777" w:rsidR="00D328BF" w:rsidRPr="00D328BF" w:rsidRDefault="00D328BF" w:rsidP="00D328BF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BF">
        <w:rPr>
          <w:rFonts w:ascii="Times New Roman" w:hAnsi="Times New Roman" w:cs="Times New Roman"/>
          <w:sz w:val="24"/>
          <w:szCs w:val="24"/>
        </w:rPr>
        <w:t xml:space="preserve">Metodika začlenění umělé inteligence a kritického myšlení do výuky informatiky (doc. </w:t>
      </w:r>
      <w:proofErr w:type="spellStart"/>
      <w:r w:rsidRPr="00D328BF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D328BF">
        <w:rPr>
          <w:rFonts w:ascii="Times New Roman" w:hAnsi="Times New Roman" w:cs="Times New Roman"/>
          <w:sz w:val="24"/>
          <w:szCs w:val="24"/>
        </w:rPr>
        <w:t>)</w:t>
      </w:r>
    </w:p>
    <w:p w14:paraId="27A476C0" w14:textId="77777777" w:rsidR="00D328BF" w:rsidRPr="00D328BF" w:rsidRDefault="00D328BF" w:rsidP="00D328BF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BF">
        <w:rPr>
          <w:rFonts w:ascii="Times New Roman" w:hAnsi="Times New Roman" w:cs="Times New Roman"/>
          <w:sz w:val="24"/>
          <w:szCs w:val="24"/>
        </w:rPr>
        <w:t xml:space="preserve">Metodika začlenění umělé inteligence a kritického myšlení do výuky informatiky pro týmové projekty (doc. </w:t>
      </w:r>
      <w:proofErr w:type="spellStart"/>
      <w:r w:rsidRPr="00D328BF">
        <w:rPr>
          <w:rFonts w:ascii="Times New Roman" w:hAnsi="Times New Roman" w:cs="Times New Roman"/>
          <w:sz w:val="24"/>
          <w:szCs w:val="24"/>
        </w:rPr>
        <w:t>Šaloun</w:t>
      </w:r>
      <w:proofErr w:type="spellEnd"/>
      <w:r w:rsidRPr="00D328BF">
        <w:rPr>
          <w:rFonts w:ascii="Times New Roman" w:hAnsi="Times New Roman" w:cs="Times New Roman"/>
          <w:sz w:val="24"/>
          <w:szCs w:val="24"/>
        </w:rPr>
        <w:t>)</w:t>
      </w:r>
    </w:p>
    <w:p w14:paraId="43E71EF4" w14:textId="77777777" w:rsidR="00D328BF" w:rsidRPr="006B1ECA" w:rsidRDefault="00D328BF" w:rsidP="00D328B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B3EB5" w14:textId="77777777" w:rsidR="006B1ECA" w:rsidRPr="006B1ECA" w:rsidRDefault="006B1ECA" w:rsidP="006B1EC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E9C34" w14:textId="77777777" w:rsidR="002411A4" w:rsidRPr="006B5DB1" w:rsidRDefault="002411A4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4520" w14:textId="6AA89891" w:rsidR="00471C3F" w:rsidRPr="006B5DB1" w:rsidRDefault="00471C3F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BFD80" w14:textId="71E48FFA" w:rsidR="00471C3F" w:rsidRPr="001061B3" w:rsidRDefault="00471C3F" w:rsidP="00374D8C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Učitelství pro mateřské školy/ Předškolní pedagogika</w:t>
      </w:r>
    </w:p>
    <w:p w14:paraId="1E76EFFD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 xml:space="preserve">Výuka algoritmizace bez využití informačních technologií v </w:t>
      </w:r>
      <w:proofErr w:type="spellStart"/>
      <w:r w:rsidRPr="00066C30">
        <w:rPr>
          <w:rFonts w:ascii="Times New Roman" w:hAnsi="Times New Roman" w:cs="Times New Roman"/>
          <w:sz w:val="24"/>
          <w:szCs w:val="24"/>
        </w:rPr>
        <w:t>preprimární</w:t>
      </w:r>
      <w:proofErr w:type="spellEnd"/>
      <w:r w:rsidRPr="00066C30">
        <w:rPr>
          <w:rFonts w:ascii="Times New Roman" w:hAnsi="Times New Roman" w:cs="Times New Roman"/>
          <w:sz w:val="24"/>
          <w:szCs w:val="24"/>
        </w:rPr>
        <w:t xml:space="preserve"> výuce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A79D3" w14:textId="2495B614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(dr. Bučková)</w:t>
      </w:r>
    </w:p>
    <w:p w14:paraId="24F07762" w14:textId="40F73E54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Tvorba inovativních učebních materiálů pro výuku algoritmického myšlení s využitím robotické včely Bee-bot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56A17F3C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Využití robotických hraček jako didaktických pomůcek v předškolním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0BB60" w14:textId="0F1C958A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5AC1245F" w14:textId="3E7D8167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Rozvoj informatických prekonceptů v mateřské škole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3E9D29D4" w14:textId="1D625604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Využití digitálních technologií v prostředí mateřské školy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2E5A7146" w14:textId="3F650E19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Využití interaktivních tabulí a aplikací v mateřských školách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5EB85A4D" w14:textId="388CBB64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Rizika a přínosy používání tabletů v předškolním vzdělávání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616D2DF0" w14:textId="68F1C3BD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Kreativní tvorba z papírenských materiálů v mateřské škole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34883498" w14:textId="76C4C764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Rozvoj jemné motoriky prostřednictvím polytechnických činností v mateřské škole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68566DFA" w14:textId="1B7285EA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přírodních materiálů v mateřské škole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56C609F4" w14:textId="6A395ED9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stavebnic a technických hraček v polytechnické výchově dětí v mateřské škole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0678B255" w14:textId="20058719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Vliv polytechnických aktivit na rozvoj jemné a hrubé motoriky dětí v předškolním věku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4E06E4A6" w14:textId="77777777" w:rsidR="00824792" w:rsidRPr="00FD7BEF" w:rsidRDefault="00824792" w:rsidP="0082479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Tvůrčí technická činnost v MŠ (dr. Částková)</w:t>
      </w:r>
    </w:p>
    <w:p w14:paraId="797E9C3A" w14:textId="77777777" w:rsidR="00824792" w:rsidRPr="00824792" w:rsidRDefault="00824792" w:rsidP="0082479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24792">
        <w:rPr>
          <w:color w:val="201F1E"/>
          <w:bdr w:val="none" w:sz="0" w:space="0" w:color="auto" w:frame="1"/>
        </w:rPr>
        <w:t>Technická tvořivost a její rozvoj v MŠ (dr. Částková)</w:t>
      </w:r>
    </w:p>
    <w:p w14:paraId="093C5ACE" w14:textId="77777777" w:rsidR="00824792" w:rsidRPr="00824792" w:rsidRDefault="00824792" w:rsidP="0082479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24792">
        <w:rPr>
          <w:color w:val="201F1E"/>
          <w:bdr w:val="none" w:sz="0" w:space="0" w:color="auto" w:frame="1"/>
        </w:rPr>
        <w:t>Polytechnické vzdělávání v třídních projektech v MŠ (dr. Částková)</w:t>
      </w:r>
    </w:p>
    <w:p w14:paraId="6B743C84" w14:textId="77777777" w:rsidR="00824792" w:rsidRP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Tvůrčí využití technického materiálu v MŠ (dr. Částková)</w:t>
      </w:r>
    </w:p>
    <w:p w14:paraId="6542902F" w14:textId="77777777" w:rsidR="00824792" w:rsidRP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Lidové zvyky a tradice a řemesla v MŠ (dr. Částková)</w:t>
      </w:r>
    </w:p>
    <w:p w14:paraId="45A23B35" w14:textId="77777777" w:rsidR="00824792" w:rsidRP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Sebehodnocení dítěte v MŠ (dr. Částková)</w:t>
      </w:r>
    </w:p>
    <w:p w14:paraId="7BC63BD0" w14:textId="77777777" w:rsidR="00824792" w:rsidRP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Technická hračka v MŠ (dr. Částková)</w:t>
      </w:r>
    </w:p>
    <w:p w14:paraId="42BA08BF" w14:textId="77777777" w:rsidR="00331724" w:rsidRPr="00331724" w:rsidRDefault="00331724" w:rsidP="0033172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 xml:space="preserve">Rozvoj informatického myšlení v </w:t>
      </w:r>
      <w:proofErr w:type="spellStart"/>
      <w:r w:rsidRPr="00331724">
        <w:rPr>
          <w:rFonts w:ascii="Times New Roman" w:hAnsi="Times New Roman" w:cs="Times New Roman"/>
          <w:sz w:val="24"/>
          <w:szCs w:val="24"/>
        </w:rPr>
        <w:t>preprimárnímí</w:t>
      </w:r>
      <w:proofErr w:type="spellEnd"/>
      <w:r w:rsidRPr="00331724">
        <w:rPr>
          <w:rFonts w:ascii="Times New Roman" w:hAnsi="Times New Roman" w:cs="Times New Roman"/>
          <w:sz w:val="24"/>
          <w:szCs w:val="24"/>
        </w:rPr>
        <w:t xml:space="preserve"> vzdělávání (Mgr. Dragon)</w:t>
      </w:r>
    </w:p>
    <w:p w14:paraId="60D767E8" w14:textId="3DF995D3" w:rsidR="00331724" w:rsidRPr="00331724" w:rsidRDefault="00331724" w:rsidP="0033172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 xml:space="preserve">Využití multimédií v </w:t>
      </w:r>
      <w:proofErr w:type="spellStart"/>
      <w:r w:rsidRPr="00331724">
        <w:rPr>
          <w:rFonts w:ascii="Times New Roman" w:hAnsi="Times New Roman" w:cs="Times New Roman"/>
          <w:sz w:val="24"/>
          <w:szCs w:val="24"/>
        </w:rPr>
        <w:t>preprimárním</w:t>
      </w:r>
      <w:proofErr w:type="spellEnd"/>
      <w:r w:rsidRPr="00331724">
        <w:rPr>
          <w:rFonts w:ascii="Times New Roman" w:hAnsi="Times New Roman" w:cs="Times New Roman"/>
          <w:sz w:val="24"/>
          <w:szCs w:val="24"/>
        </w:rPr>
        <w:t xml:space="preserve"> vzdělávání (Mgr. Dragon)</w:t>
      </w:r>
    </w:p>
    <w:p w14:paraId="064ABD6B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Technický koutek v mateřské škole jako nástroj rozvoje technického nadání a zájmu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7C5155E9" w14:textId="77777777" w:rsidR="004F5EDB" w:rsidRPr="009D63D5" w:rsidRDefault="004F5EDB" w:rsidP="004F5ED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techniku (doc. Dostál)</w:t>
      </w:r>
    </w:p>
    <w:p w14:paraId="5759B3A5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Robotické pomůcky a jejich využití pro rozvoj informatického myšlení dětí v MŠ (doc. Dostál)</w:t>
      </w:r>
    </w:p>
    <w:p w14:paraId="274D9F47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Tvorba učebních pomůcek pro aktivity dětí se zaměřením na včelařství (doc. Dostál)</w:t>
      </w:r>
    </w:p>
    <w:p w14:paraId="67E43491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Dětské pokusy s jednoduchou elektrotechnikou v mateřských školách (doc. Dostál)</w:t>
      </w:r>
    </w:p>
    <w:p w14:paraId="039481CA" w14:textId="77777777" w:rsidR="00896FF1" w:rsidRPr="00896FF1" w:rsidRDefault="00896FF1" w:rsidP="00896F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Didaktické hry jako prostředek rozvoje technické </w:t>
      </w:r>
      <w:proofErr w:type="spellStart"/>
      <w:r w:rsidRPr="00896FF1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896FF1">
        <w:rPr>
          <w:rFonts w:ascii="Times New Roman" w:hAnsi="Times New Roman" w:cs="Times New Roman"/>
          <w:sz w:val="24"/>
          <w:szCs w:val="24"/>
        </w:rPr>
        <w:t xml:space="preserve"> děti předškolního věku (dr. Mrázek)</w:t>
      </w:r>
    </w:p>
    <w:p w14:paraId="4F69BBDC" w14:textId="77777777" w:rsidR="00533426" w:rsidRDefault="00896FF1" w:rsidP="00896F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Instruktivní přístup učitele při tvořivých činnostech dětí v mateřských školách </w:t>
      </w:r>
    </w:p>
    <w:p w14:paraId="7343C273" w14:textId="2EC82615" w:rsidR="00896FF1" w:rsidRPr="00896FF1" w:rsidRDefault="00896FF1" w:rsidP="0053342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62308BB1" w14:textId="50A1350C" w:rsidR="00471C3F" w:rsidRDefault="00471C3F" w:rsidP="00FD7BE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F98E" w14:textId="77777777" w:rsidR="00C8524B" w:rsidRPr="00FD7BEF" w:rsidRDefault="00C8524B" w:rsidP="00FD7BE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B6CF7" w14:textId="302BA323" w:rsidR="00471C3F" w:rsidRPr="001061B3" w:rsidRDefault="00471C3F" w:rsidP="00126C5E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t>Učitelství pro 1. st. ZŠ</w:t>
      </w:r>
    </w:p>
    <w:p w14:paraId="59C1BA3C" w14:textId="5C623365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robotických stavebnic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22A404CE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Využití Lego </w:t>
      </w:r>
      <w:proofErr w:type="spell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Wedo</w:t>
      </w:r>
      <w:proofErr w:type="spellEnd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při výuce na 1. stupni základních škol z pohledu učitelů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78127399" w14:textId="0AF2E0BA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76E9B2AF" w14:textId="3493E620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Vstupní a výstupní periferie stavebnice LEGO </w:t>
      </w:r>
      <w:proofErr w:type="spell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Education</w:t>
      </w:r>
      <w:proofErr w:type="spellEnd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SPIKE </w:t>
      </w:r>
      <w:proofErr w:type="spell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Essential</w:t>
      </w:r>
      <w:proofErr w:type="spellEnd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a jejich využití v praktických úlohách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7E78D862" w14:textId="1D3C41E7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Rozvoj algoritmického myšlení žáků 1. stupně základních škol prostřednictvím </w:t>
      </w:r>
      <w:proofErr w:type="spell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Scratch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7D122EB2" w14:textId="74F9B82F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Únikové hry a jejich pojetí ve výuce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21469958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lastRenderedPageBreak/>
        <w:t>Zásady bezpečného chování v online prostředí žáků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3D964FAF" w14:textId="6D5CEEEB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4A7BD181" w14:textId="63F15A52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Tvorba výukových materiálů prostřednictvím software </w:t>
      </w:r>
      <w:proofErr w:type="spellStart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Canva</w:t>
      </w:r>
      <w:proofErr w:type="spellEnd"/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učiteli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35E48DAF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Metody poznávání vlastností technických materiálů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B210F0B" w14:textId="2C759512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0E4ACFEC" w14:textId="0CD13064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Vliv pracovních činností na rozvoj jemné motoriky u žáků 1. stupně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671749AE" w14:textId="61A94A95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Rozvoj technických dovedností u žáků 1. stupně prostřednictvím tradičních řemesel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037273DA" w14:textId="1284689E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přírodních a recyklovaných materiálů v pracovních činnostech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0467534A" w14:textId="77777777" w:rsid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Metodické přístupy v pracovních činnostech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58D32B4A" w14:textId="1C1C4A9E" w:rsidR="00066C30" w:rsidRPr="00066C30" w:rsidRDefault="00066C30" w:rsidP="00066C3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38309F75" w14:textId="7EC1D6DE" w:rsidR="00066C30" w:rsidRPr="00066C30" w:rsidRDefault="00066C30" w:rsidP="00066C3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  <w:r w:rsidRPr="00066C3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Využití moderních technologií v pracovních činnostech na 1. stupni základních škol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(dr. Bučková)</w:t>
      </w:r>
    </w:p>
    <w:p w14:paraId="0F9BF79E" w14:textId="77777777" w:rsidR="00824792" w:rsidRPr="00FD7BEF" w:rsidRDefault="00824792" w:rsidP="0082479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Kulturní zvyky a tradice a jejich uplatnění v praktických činnostech na 1. stupni ZŠ (dr. Částková)</w:t>
      </w:r>
    </w:p>
    <w:p w14:paraId="6D771DE5" w14:textId="77777777" w:rsidR="00824792" w:rsidRDefault="00824792" w:rsidP="0082479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Pedagogická komunikace v technické výchově na primární škole (dr. Částková)</w:t>
      </w:r>
    </w:p>
    <w:p w14:paraId="0DC2CE8F" w14:textId="77777777" w:rsidR="00824792" w:rsidRPr="00331724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201F1E"/>
          <w:bdr w:val="none" w:sz="0" w:space="0" w:color="auto" w:frame="1"/>
        </w:rPr>
        <w:t xml:space="preserve">Žák </w:t>
      </w:r>
      <w:r w:rsidRPr="00331724">
        <w:rPr>
          <w:rFonts w:ascii="Times New Roman" w:hAnsi="Times New Roman" w:cs="Times New Roman"/>
          <w:sz w:val="24"/>
          <w:szCs w:val="24"/>
        </w:rPr>
        <w:t>primární školy a jeho postoje k technické výchově (dr. Částková)</w:t>
      </w:r>
    </w:p>
    <w:p w14:paraId="057AFAE0" w14:textId="77777777" w:rsidR="00824792" w:rsidRPr="00331724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>Technická tvořivost a její rozvoj na ZŠ (dr. Částková)</w:t>
      </w:r>
    </w:p>
    <w:p w14:paraId="59F71C52" w14:textId="77777777" w:rsidR="00824792" w:rsidRPr="00331724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>Hodnocení žáka v praktických činnostech na 1. stupni ZŠ (dr. Částková)</w:t>
      </w:r>
    </w:p>
    <w:p w14:paraId="7806516C" w14:textId="77777777" w:rsid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>Genderové stereotypy v technické výchově na primární škole (dr. Částková)</w:t>
      </w:r>
    </w:p>
    <w:p w14:paraId="256EA20F" w14:textId="77777777" w:rsidR="00824792" w:rsidRPr="00837141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141">
        <w:rPr>
          <w:rFonts w:ascii="Times New Roman" w:hAnsi="Times New Roman" w:cs="Times New Roman"/>
          <w:sz w:val="24"/>
          <w:szCs w:val="24"/>
        </w:rPr>
        <w:t>Připravenost studentů učitelství na realizaci technické výchovy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724">
        <w:rPr>
          <w:rFonts w:ascii="Times New Roman" w:hAnsi="Times New Roman" w:cs="Times New Roman"/>
          <w:sz w:val="24"/>
          <w:szCs w:val="24"/>
        </w:rPr>
        <w:t>(dr. Částková)</w:t>
      </w:r>
    </w:p>
    <w:p w14:paraId="204BDCD0" w14:textId="77777777" w:rsid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141">
        <w:rPr>
          <w:rFonts w:ascii="Times New Roman" w:hAnsi="Times New Roman" w:cs="Times New Roman"/>
          <w:sz w:val="24"/>
          <w:szCs w:val="24"/>
        </w:rPr>
        <w:t>Technické dovednosti dítěte jako součást školní zralosti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724">
        <w:rPr>
          <w:rFonts w:ascii="Times New Roman" w:hAnsi="Times New Roman" w:cs="Times New Roman"/>
          <w:sz w:val="24"/>
          <w:szCs w:val="24"/>
        </w:rPr>
        <w:t>(dr. Částková)</w:t>
      </w:r>
    </w:p>
    <w:p w14:paraId="1962D65B" w14:textId="77777777" w:rsidR="00824792" w:rsidRPr="00824792" w:rsidRDefault="00824792" w:rsidP="008247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Technická hra a hračka a její uplatnění v předmětu Praktické činnosti (dr. Částková)</w:t>
      </w:r>
    </w:p>
    <w:p w14:paraId="5CB7B918" w14:textId="77777777" w:rsidR="00331724" w:rsidRPr="00331724" w:rsidRDefault="00331724" w:rsidP="0033172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>Rozvoj informatického myšlení u žáků na 1. stupni ZŠ (Mgr. Dragon)</w:t>
      </w:r>
    </w:p>
    <w:p w14:paraId="09D21D39" w14:textId="59CCEEFD" w:rsidR="00331724" w:rsidRPr="00331724" w:rsidRDefault="00331724" w:rsidP="0033172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24">
        <w:rPr>
          <w:rFonts w:ascii="Times New Roman" w:hAnsi="Times New Roman" w:cs="Times New Roman"/>
          <w:sz w:val="24"/>
          <w:szCs w:val="24"/>
        </w:rPr>
        <w:t>Využití multimédií ve výuce na 1. stupni ZŠ (Mgr. Dragon)</w:t>
      </w:r>
    </w:p>
    <w:p w14:paraId="03367563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Práce s malými stroji UNIMAT při výuce technicky zaměřených témat na 1. stupni</w:t>
      </w:r>
    </w:p>
    <w:p w14:paraId="5B42063E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základních škol (doc. Dostál)</w:t>
      </w:r>
    </w:p>
    <w:p w14:paraId="0EF669F8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 xml:space="preserve">Robotické pomůcky a jejich využití pro rozvoj informatického myšlení žáků na </w:t>
      </w:r>
    </w:p>
    <w:p w14:paraId="1E4C19BA" w14:textId="77777777" w:rsidR="004F5EDB" w:rsidRPr="009D63D5" w:rsidRDefault="004F5EDB" w:rsidP="004F5ED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1. stupni základních škol (doc. Dostál)</w:t>
      </w:r>
    </w:p>
    <w:p w14:paraId="6883A4BF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Tvorba učebních pomůcek pro vzdělávací aktivity žáků se zaměřením na včelařství (doc. Dostál)</w:t>
      </w:r>
    </w:p>
    <w:p w14:paraId="1D542BB9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Učební úlohy pro rozvoj zručnosti a technické tvořivosti na 1. st. základních škol – návrh a praktické ověření (doc. Dostál)</w:t>
      </w:r>
    </w:p>
    <w:p w14:paraId="411E271B" w14:textId="77777777" w:rsidR="004F5EDB" w:rsidRPr="009D63D5" w:rsidRDefault="004F5EDB" w:rsidP="004F5ED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 xml:space="preserve">Učební úlohy pro rozvoj informatického myšlení na 1. st. základních škol – návrh </w:t>
      </w:r>
    </w:p>
    <w:p w14:paraId="3CCF1AEA" w14:textId="77777777" w:rsidR="004F5EDB" w:rsidRPr="009D63D5" w:rsidRDefault="004F5EDB" w:rsidP="004F5ED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3D5">
        <w:rPr>
          <w:rFonts w:ascii="Times New Roman" w:hAnsi="Times New Roman" w:cs="Times New Roman"/>
          <w:sz w:val="24"/>
          <w:szCs w:val="24"/>
        </w:rPr>
        <w:t>a praktické ověření (doc. Dostál)</w:t>
      </w:r>
    </w:p>
    <w:p w14:paraId="7E5F6785" w14:textId="77777777" w:rsidR="00896FF1" w:rsidRPr="00896FF1" w:rsidRDefault="00896FF1" w:rsidP="00896F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Rozvoj polytechnických dovedností žáků v podmínkách kmenových učeben na ZŠ. (dr. Mrázek)</w:t>
      </w:r>
    </w:p>
    <w:p w14:paraId="2D1348A9" w14:textId="77777777" w:rsidR="00896FF1" w:rsidRPr="00896FF1" w:rsidRDefault="00896FF1" w:rsidP="00896F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Tvorba tvořivých úloh pro rozvoj samostatnosti žáků 1. st. ZŠ (dr. Mrázek)</w:t>
      </w:r>
    </w:p>
    <w:p w14:paraId="57D7523C" w14:textId="77777777" w:rsidR="00896FF1" w:rsidRPr="00896FF1" w:rsidRDefault="00896FF1" w:rsidP="00896F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Metody přípravy učitele na výuku zaměřenou na tvorbu ze dřeva. (dr. Mrázek)</w:t>
      </w:r>
    </w:p>
    <w:p w14:paraId="3E634A67" w14:textId="77777777" w:rsidR="00533426" w:rsidRDefault="00896FF1" w:rsidP="00896F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Hodnocení žáků při tvorbě 3D modelů z tvarovacích hmot podle předlohy. </w:t>
      </w:r>
    </w:p>
    <w:p w14:paraId="7A7AB5A3" w14:textId="10A25353" w:rsidR="00896FF1" w:rsidRPr="00896FF1" w:rsidRDefault="00896FF1" w:rsidP="005334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282EC49D" w14:textId="77777777" w:rsidR="00533426" w:rsidRDefault="00896FF1" w:rsidP="00896F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 xml:space="preserve">Didaktická pomůcka „Poznáváme kovy“ pro technickou výchovu žáků 1. st. ŽS </w:t>
      </w:r>
    </w:p>
    <w:p w14:paraId="5097395B" w14:textId="022A348D" w:rsidR="00896FF1" w:rsidRPr="00896FF1" w:rsidRDefault="00896FF1" w:rsidP="005334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6FF1">
        <w:rPr>
          <w:rFonts w:ascii="Times New Roman" w:hAnsi="Times New Roman" w:cs="Times New Roman"/>
          <w:sz w:val="24"/>
          <w:szCs w:val="24"/>
        </w:rPr>
        <w:t>(dr. Mrázek)</w:t>
      </w:r>
    </w:p>
    <w:p w14:paraId="31555CCF" w14:textId="77777777" w:rsidR="00FD7BEF" w:rsidRPr="00FD7BEF" w:rsidRDefault="00FD7BEF" w:rsidP="00FD7BE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39B8" w14:textId="322A22C1" w:rsidR="00471C3F" w:rsidRPr="006B5DB1" w:rsidRDefault="00471C3F" w:rsidP="006B5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41CA9" w14:textId="41878122" w:rsidR="00471C3F" w:rsidRPr="001061B3" w:rsidRDefault="00471C3F" w:rsidP="00EE1B97">
      <w:pPr>
        <w:shd w:val="clear" w:color="auto" w:fill="FFD966" w:themeFill="accent4" w:themeFillTint="9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1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Vychovatelství/ Řízení volnočasových aktivit</w:t>
      </w:r>
    </w:p>
    <w:p w14:paraId="2C7DA047" w14:textId="5614D20E" w:rsidR="00066C30" w:rsidRPr="00066C30" w:rsidRDefault="00066C30" w:rsidP="00066C3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Využití textilních materiálů v zájmovém vzdělávání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6A7AA0B4" w14:textId="4A40A987" w:rsidR="00066C30" w:rsidRPr="00066C30" w:rsidRDefault="00066C30" w:rsidP="00066C3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Pravidla bezpečné práce při zpracování dřeva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7D73FC38" w14:textId="4D7BC692" w:rsidR="00066C30" w:rsidRPr="00066C30" w:rsidRDefault="00066C30" w:rsidP="00066C3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Rozvíjení jemné motoriky dětí prostřednictvím tvorby ze dřeva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659FE096" w14:textId="29F85A70" w:rsidR="00066C30" w:rsidRPr="00066C30" w:rsidRDefault="00066C30" w:rsidP="00066C3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Využití technických materiálů v zájmové vzdělávání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4177B83A" w14:textId="023887CF" w:rsidR="00066C30" w:rsidRPr="00066C30" w:rsidRDefault="00066C30" w:rsidP="00066C3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C30">
        <w:rPr>
          <w:rFonts w:ascii="Times New Roman" w:hAnsi="Times New Roman" w:cs="Times New Roman"/>
          <w:sz w:val="24"/>
          <w:szCs w:val="24"/>
        </w:rPr>
        <w:t>Dílny jako součást zájmového vzdělávání</w:t>
      </w:r>
      <w:r>
        <w:rPr>
          <w:rFonts w:ascii="Times New Roman" w:hAnsi="Times New Roman" w:cs="Times New Roman"/>
          <w:sz w:val="24"/>
          <w:szCs w:val="24"/>
        </w:rPr>
        <w:t xml:space="preserve"> (dr. Bučková)</w:t>
      </w:r>
    </w:p>
    <w:p w14:paraId="2A0D9C02" w14:textId="77777777" w:rsidR="00824792" w:rsidRPr="00A945F1" w:rsidRDefault="00824792" w:rsidP="00824792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Technicky tvořivé činnosti ve volnočasovém vzdělávání (dr. Částková)</w:t>
      </w:r>
    </w:p>
    <w:p w14:paraId="6726BD6F" w14:textId="77777777" w:rsidR="00824792" w:rsidRPr="00A945F1" w:rsidRDefault="00824792" w:rsidP="00824792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Lidové zvyky, tradice a řemesla jako téma tvořivě technických činností (dr. Částková)</w:t>
      </w:r>
    </w:p>
    <w:p w14:paraId="543E3AD1" w14:textId="77777777" w:rsidR="00824792" w:rsidRDefault="00824792" w:rsidP="00824792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Tvořivá hra ve volnočasovém vzdělávání (dr. Částková)</w:t>
      </w:r>
    </w:p>
    <w:p w14:paraId="7263488D" w14:textId="77777777" w:rsidR="00824792" w:rsidRPr="00824792" w:rsidRDefault="00824792" w:rsidP="0082479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92">
        <w:rPr>
          <w:rFonts w:ascii="Times New Roman" w:hAnsi="Times New Roman" w:cs="Times New Roman"/>
          <w:sz w:val="24"/>
          <w:szCs w:val="24"/>
        </w:rPr>
        <w:t>Technická hra a hračka a její uplatnění ve volnočasovém vzdělávání (dr. Částková)</w:t>
      </w:r>
    </w:p>
    <w:p w14:paraId="7F9D74DE" w14:textId="77777777" w:rsidR="00331724" w:rsidRPr="00331724" w:rsidRDefault="00331724" w:rsidP="00331724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31724">
        <w:rPr>
          <w:color w:val="201F1E"/>
          <w:bdr w:val="none" w:sz="0" w:space="0" w:color="auto" w:frame="1"/>
        </w:rPr>
        <w:t>Využití webových a mobilních aplikací v zájmovém vzdělávání (Mgr. Dragon)</w:t>
      </w:r>
    </w:p>
    <w:p w14:paraId="1CD056C5" w14:textId="7CE5A25B" w:rsidR="00331724" w:rsidRPr="00331724" w:rsidRDefault="00331724" w:rsidP="00331724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31724">
        <w:rPr>
          <w:color w:val="201F1E"/>
          <w:bdr w:val="none" w:sz="0" w:space="0" w:color="auto" w:frame="1"/>
        </w:rPr>
        <w:t>Realizace zájmového vzdělávání ve virtuálním výukovém prostředí (Mgr. Dragon)</w:t>
      </w:r>
    </w:p>
    <w:p w14:paraId="4B62E8A6" w14:textId="77777777" w:rsidR="004F5EDB" w:rsidRPr="00E860A7" w:rsidRDefault="004F5EDB" w:rsidP="004F5ED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331724">
        <w:rPr>
          <w:color w:val="201F1E"/>
          <w:bdr w:val="none" w:sz="0" w:space="0" w:color="auto" w:frame="1"/>
        </w:rPr>
        <w:t>Tvorba učebních pomůcek pro</w:t>
      </w:r>
      <w:r w:rsidRPr="00E860A7">
        <w:t xml:space="preserve"> zájmové vzdělávání o včelách a včelařství </w:t>
      </w:r>
      <w:r>
        <w:br/>
      </w:r>
      <w:r w:rsidRPr="00E860A7">
        <w:t>(doc. Dostál)</w:t>
      </w:r>
    </w:p>
    <w:p w14:paraId="2C83FE06" w14:textId="77777777" w:rsidR="004F5EDB" w:rsidRPr="00E860A7" w:rsidRDefault="004F5EDB" w:rsidP="004F5ED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0A7">
        <w:rPr>
          <w:rFonts w:ascii="Times New Roman" w:hAnsi="Times New Roman" w:cs="Times New Roman"/>
          <w:sz w:val="24"/>
          <w:szCs w:val="24"/>
        </w:rPr>
        <w:t xml:space="preserve">Keramická školní dílna a její využití v rámci volnočasových aktivit (doc. Dostál) </w:t>
      </w:r>
    </w:p>
    <w:p w14:paraId="5EB4FE3A" w14:textId="77777777" w:rsidR="004F5EDB" w:rsidRPr="00E860A7" w:rsidRDefault="004F5EDB" w:rsidP="004F5ED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0A7">
        <w:rPr>
          <w:rFonts w:ascii="Times New Roman" w:hAnsi="Times New Roman" w:cs="Times New Roman"/>
          <w:sz w:val="24"/>
          <w:szCs w:val="24"/>
        </w:rPr>
        <w:t>Vědecko-technický zájmový kroužek a jeho podoba v 21. století (doc. Dostál)</w:t>
      </w:r>
    </w:p>
    <w:p w14:paraId="7147AF7D" w14:textId="18ECB185" w:rsidR="00EE63F6" w:rsidRPr="00E860A7" w:rsidRDefault="00EE63F6" w:rsidP="004F5EDB">
      <w:pPr>
        <w:pStyle w:val="xmsonormal"/>
        <w:shd w:val="clear" w:color="auto" w:fill="FFFFFF"/>
        <w:spacing w:before="0" w:beforeAutospacing="0" w:after="0" w:afterAutospacing="0"/>
        <w:ind w:left="720"/>
      </w:pPr>
    </w:p>
    <w:sectPr w:rsidR="00EE63F6" w:rsidRPr="00E8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290"/>
    <w:multiLevelType w:val="multilevel"/>
    <w:tmpl w:val="115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84ECF"/>
    <w:multiLevelType w:val="multilevel"/>
    <w:tmpl w:val="278C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80345"/>
    <w:multiLevelType w:val="hybridMultilevel"/>
    <w:tmpl w:val="4EE06BB8"/>
    <w:lvl w:ilvl="0" w:tplc="6AD62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B5A"/>
    <w:multiLevelType w:val="hybridMultilevel"/>
    <w:tmpl w:val="F4364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1B2"/>
    <w:multiLevelType w:val="multilevel"/>
    <w:tmpl w:val="84B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72956"/>
    <w:multiLevelType w:val="hybridMultilevel"/>
    <w:tmpl w:val="C21E7026"/>
    <w:lvl w:ilvl="0" w:tplc="6AD62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BB7"/>
    <w:multiLevelType w:val="multilevel"/>
    <w:tmpl w:val="716CBB2C"/>
    <w:styleLink w:val="WWNum19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BF22B32"/>
    <w:multiLevelType w:val="hybridMultilevel"/>
    <w:tmpl w:val="6316A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751"/>
    <w:multiLevelType w:val="hybridMultilevel"/>
    <w:tmpl w:val="3258D6AE"/>
    <w:lvl w:ilvl="0" w:tplc="6AD62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434"/>
    <w:multiLevelType w:val="hybridMultilevel"/>
    <w:tmpl w:val="1AC0B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876B4"/>
    <w:multiLevelType w:val="hybridMultilevel"/>
    <w:tmpl w:val="6316A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06EE"/>
    <w:multiLevelType w:val="hybridMultilevel"/>
    <w:tmpl w:val="875EAB1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90A"/>
    <w:multiLevelType w:val="hybridMultilevel"/>
    <w:tmpl w:val="CF24102A"/>
    <w:lvl w:ilvl="0" w:tplc="6AD62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18B3"/>
    <w:multiLevelType w:val="hybridMultilevel"/>
    <w:tmpl w:val="5F966C2C"/>
    <w:lvl w:ilvl="0" w:tplc="9C864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0191"/>
    <w:multiLevelType w:val="multilevel"/>
    <w:tmpl w:val="7A9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125E0"/>
    <w:multiLevelType w:val="hybridMultilevel"/>
    <w:tmpl w:val="02163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2761"/>
    <w:multiLevelType w:val="multilevel"/>
    <w:tmpl w:val="D8C21E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821D05"/>
    <w:multiLevelType w:val="hybridMultilevel"/>
    <w:tmpl w:val="DB5848AA"/>
    <w:lvl w:ilvl="0" w:tplc="8B4EB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66A77"/>
    <w:multiLevelType w:val="multilevel"/>
    <w:tmpl w:val="3A3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62632"/>
    <w:multiLevelType w:val="multilevel"/>
    <w:tmpl w:val="255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44A1C"/>
    <w:multiLevelType w:val="multilevel"/>
    <w:tmpl w:val="B3E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587AD3"/>
    <w:multiLevelType w:val="multilevel"/>
    <w:tmpl w:val="72769F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8B010B"/>
    <w:multiLevelType w:val="multilevel"/>
    <w:tmpl w:val="825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F47A5F"/>
    <w:multiLevelType w:val="hybridMultilevel"/>
    <w:tmpl w:val="CAAEE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677FBA"/>
    <w:multiLevelType w:val="multilevel"/>
    <w:tmpl w:val="BAC81930"/>
    <w:styleLink w:val="WWNum11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50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 w15:restartNumberingAfterBreak="0">
    <w:nsid w:val="7EB52B5F"/>
    <w:multiLevelType w:val="hybridMultilevel"/>
    <w:tmpl w:val="1C683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6339">
    <w:abstractNumId w:val="10"/>
  </w:num>
  <w:num w:numId="2" w16cid:durableId="1943952055">
    <w:abstractNumId w:val="11"/>
  </w:num>
  <w:num w:numId="3" w16cid:durableId="1857648125">
    <w:abstractNumId w:val="15"/>
  </w:num>
  <w:num w:numId="4" w16cid:durableId="115223162">
    <w:abstractNumId w:val="3"/>
  </w:num>
  <w:num w:numId="5" w16cid:durableId="2030448949">
    <w:abstractNumId w:val="12"/>
  </w:num>
  <w:num w:numId="6" w16cid:durableId="1898660666">
    <w:abstractNumId w:val="25"/>
  </w:num>
  <w:num w:numId="7" w16cid:durableId="1612936968">
    <w:abstractNumId w:val="5"/>
  </w:num>
  <w:num w:numId="8" w16cid:durableId="90316995">
    <w:abstractNumId w:val="9"/>
  </w:num>
  <w:num w:numId="9" w16cid:durableId="996804991">
    <w:abstractNumId w:val="17"/>
  </w:num>
  <w:num w:numId="10" w16cid:durableId="1905407470">
    <w:abstractNumId w:val="8"/>
  </w:num>
  <w:num w:numId="11" w16cid:durableId="708184368">
    <w:abstractNumId w:val="13"/>
  </w:num>
  <w:num w:numId="12" w16cid:durableId="758408688">
    <w:abstractNumId w:val="22"/>
  </w:num>
  <w:num w:numId="13" w16cid:durableId="1152284861">
    <w:abstractNumId w:val="2"/>
  </w:num>
  <w:num w:numId="14" w16cid:durableId="1828128639">
    <w:abstractNumId w:val="6"/>
  </w:num>
  <w:num w:numId="15" w16cid:durableId="1410731067">
    <w:abstractNumId w:val="6"/>
  </w:num>
  <w:num w:numId="16" w16cid:durableId="1753238703">
    <w:abstractNumId w:val="24"/>
  </w:num>
  <w:num w:numId="17" w16cid:durableId="2129935601">
    <w:abstractNumId w:val="24"/>
  </w:num>
  <w:num w:numId="18" w16cid:durableId="2040813334">
    <w:abstractNumId w:val="0"/>
  </w:num>
  <w:num w:numId="19" w16cid:durableId="233970867">
    <w:abstractNumId w:val="1"/>
  </w:num>
  <w:num w:numId="20" w16cid:durableId="1714309116">
    <w:abstractNumId w:val="18"/>
  </w:num>
  <w:num w:numId="21" w16cid:durableId="1469980160">
    <w:abstractNumId w:val="20"/>
  </w:num>
  <w:num w:numId="22" w16cid:durableId="1899509334">
    <w:abstractNumId w:val="19"/>
  </w:num>
  <w:num w:numId="23" w16cid:durableId="1001084280">
    <w:abstractNumId w:val="14"/>
  </w:num>
  <w:num w:numId="24" w16cid:durableId="2102413221">
    <w:abstractNumId w:val="4"/>
  </w:num>
  <w:num w:numId="25" w16cid:durableId="1908298196">
    <w:abstractNumId w:val="21"/>
  </w:num>
  <w:num w:numId="26" w16cid:durableId="1861699965">
    <w:abstractNumId w:val="16"/>
  </w:num>
  <w:num w:numId="27" w16cid:durableId="679312268">
    <w:abstractNumId w:val="23"/>
  </w:num>
  <w:num w:numId="28" w16cid:durableId="1486972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D5"/>
    <w:rsid w:val="00025DB1"/>
    <w:rsid w:val="00042CEF"/>
    <w:rsid w:val="00066C30"/>
    <w:rsid w:val="000718B0"/>
    <w:rsid w:val="000E02DD"/>
    <w:rsid w:val="000E69D9"/>
    <w:rsid w:val="001006A4"/>
    <w:rsid w:val="001061B3"/>
    <w:rsid w:val="00126C5E"/>
    <w:rsid w:val="00176707"/>
    <w:rsid w:val="001902F4"/>
    <w:rsid w:val="001B09EF"/>
    <w:rsid w:val="001B7996"/>
    <w:rsid w:val="001E3F3C"/>
    <w:rsid w:val="00203DAC"/>
    <w:rsid w:val="00232CC3"/>
    <w:rsid w:val="002411A4"/>
    <w:rsid w:val="002A1F63"/>
    <w:rsid w:val="00305EF3"/>
    <w:rsid w:val="003060CC"/>
    <w:rsid w:val="00321436"/>
    <w:rsid w:val="00331724"/>
    <w:rsid w:val="00374D8C"/>
    <w:rsid w:val="003C7C06"/>
    <w:rsid w:val="003D2FF2"/>
    <w:rsid w:val="003E3A81"/>
    <w:rsid w:val="00471C3F"/>
    <w:rsid w:val="00471C61"/>
    <w:rsid w:val="004C031B"/>
    <w:rsid w:val="004E0487"/>
    <w:rsid w:val="004F5EDB"/>
    <w:rsid w:val="00523EC8"/>
    <w:rsid w:val="005251A8"/>
    <w:rsid w:val="00533426"/>
    <w:rsid w:val="00541762"/>
    <w:rsid w:val="00667457"/>
    <w:rsid w:val="006A204D"/>
    <w:rsid w:val="006B1ECA"/>
    <w:rsid w:val="006B5DB1"/>
    <w:rsid w:val="006D3D1C"/>
    <w:rsid w:val="006E5ECA"/>
    <w:rsid w:val="00734A38"/>
    <w:rsid w:val="0073518B"/>
    <w:rsid w:val="00744616"/>
    <w:rsid w:val="00757293"/>
    <w:rsid w:val="007732A0"/>
    <w:rsid w:val="00777EFA"/>
    <w:rsid w:val="007820F0"/>
    <w:rsid w:val="00786E9C"/>
    <w:rsid w:val="007B228C"/>
    <w:rsid w:val="007C74CE"/>
    <w:rsid w:val="007D22B8"/>
    <w:rsid w:val="007D3047"/>
    <w:rsid w:val="007E4391"/>
    <w:rsid w:val="007E4E4C"/>
    <w:rsid w:val="007F7F2D"/>
    <w:rsid w:val="008032D9"/>
    <w:rsid w:val="008202FA"/>
    <w:rsid w:val="00824792"/>
    <w:rsid w:val="00833B7A"/>
    <w:rsid w:val="00837141"/>
    <w:rsid w:val="008400BA"/>
    <w:rsid w:val="00872D38"/>
    <w:rsid w:val="00875152"/>
    <w:rsid w:val="00896FF1"/>
    <w:rsid w:val="008A321C"/>
    <w:rsid w:val="008C232F"/>
    <w:rsid w:val="008D50BE"/>
    <w:rsid w:val="00906999"/>
    <w:rsid w:val="009D63D5"/>
    <w:rsid w:val="00A156E9"/>
    <w:rsid w:val="00A33E13"/>
    <w:rsid w:val="00A43E59"/>
    <w:rsid w:val="00A44B10"/>
    <w:rsid w:val="00A62417"/>
    <w:rsid w:val="00A945F1"/>
    <w:rsid w:val="00AB4FFF"/>
    <w:rsid w:val="00AC2B5D"/>
    <w:rsid w:val="00B362E5"/>
    <w:rsid w:val="00B73D0D"/>
    <w:rsid w:val="00B91B37"/>
    <w:rsid w:val="00B923EE"/>
    <w:rsid w:val="00BB1B14"/>
    <w:rsid w:val="00BE0DD9"/>
    <w:rsid w:val="00BF012A"/>
    <w:rsid w:val="00BF4899"/>
    <w:rsid w:val="00C01D5E"/>
    <w:rsid w:val="00C36ED5"/>
    <w:rsid w:val="00C8031F"/>
    <w:rsid w:val="00C8524B"/>
    <w:rsid w:val="00C853AC"/>
    <w:rsid w:val="00C93B63"/>
    <w:rsid w:val="00CA0DC7"/>
    <w:rsid w:val="00CB01A4"/>
    <w:rsid w:val="00CC007C"/>
    <w:rsid w:val="00CE7024"/>
    <w:rsid w:val="00D328BF"/>
    <w:rsid w:val="00D46B9A"/>
    <w:rsid w:val="00D60564"/>
    <w:rsid w:val="00D723EF"/>
    <w:rsid w:val="00D72B34"/>
    <w:rsid w:val="00D9586C"/>
    <w:rsid w:val="00D95C25"/>
    <w:rsid w:val="00D95CF8"/>
    <w:rsid w:val="00DB4FE1"/>
    <w:rsid w:val="00E1505F"/>
    <w:rsid w:val="00E52378"/>
    <w:rsid w:val="00E860A7"/>
    <w:rsid w:val="00EE1B97"/>
    <w:rsid w:val="00EE63F6"/>
    <w:rsid w:val="00EF1947"/>
    <w:rsid w:val="00F023EC"/>
    <w:rsid w:val="00F10041"/>
    <w:rsid w:val="00F438EC"/>
    <w:rsid w:val="00FC06DF"/>
    <w:rsid w:val="00FC5FF4"/>
    <w:rsid w:val="00FD28BF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A23"/>
  <w15:chartTrackingRefBased/>
  <w15:docId w15:val="{C950D602-072E-4B5F-A399-91516FD3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860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0A7"/>
    <w:rPr>
      <w:b/>
      <w:bCs/>
    </w:rPr>
  </w:style>
  <w:style w:type="paragraph" w:customStyle="1" w:styleId="xmsonormal">
    <w:name w:val="x_msonormal"/>
    <w:basedOn w:val="Normln"/>
    <w:rsid w:val="0024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4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9">
    <w:name w:val="WWNum19"/>
    <w:basedOn w:val="Bezseznamu"/>
    <w:rsid w:val="006B1ECA"/>
    <w:pPr>
      <w:numPr>
        <w:numId w:val="14"/>
      </w:numPr>
    </w:pPr>
  </w:style>
  <w:style w:type="numbering" w:customStyle="1" w:styleId="WWNum11">
    <w:name w:val="WWNum11"/>
    <w:basedOn w:val="Bezseznamu"/>
    <w:rsid w:val="006B1ECA"/>
    <w:pPr>
      <w:numPr>
        <w:numId w:val="16"/>
      </w:numPr>
    </w:pPr>
  </w:style>
  <w:style w:type="paragraph" w:styleId="Normlnweb">
    <w:name w:val="Normal (Web)"/>
    <w:basedOn w:val="Normln"/>
    <w:uiPriority w:val="99"/>
    <w:unhideWhenUsed/>
    <w:rsid w:val="00B3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400B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40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0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00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0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A8BD-FDD9-49CF-B611-492FAEC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3951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 Jiri</dc:creator>
  <cp:keywords/>
  <dc:description/>
  <cp:lastModifiedBy>Dragon Tomas</cp:lastModifiedBy>
  <cp:revision>11</cp:revision>
  <cp:lastPrinted>2024-10-08T06:07:00Z</cp:lastPrinted>
  <dcterms:created xsi:type="dcterms:W3CDTF">2024-10-03T05:53:00Z</dcterms:created>
  <dcterms:modified xsi:type="dcterms:W3CDTF">2024-10-08T07:31:00Z</dcterms:modified>
</cp:coreProperties>
</file>